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1" w:rsidRDefault="008712E1">
      <w:pPr>
        <w:pStyle w:val="ConsPlusNormal"/>
        <w:jc w:val="both"/>
        <w:outlineLvl w:val="0"/>
      </w:pPr>
    </w:p>
    <w:p w:rsidR="008712E1" w:rsidRDefault="008712E1">
      <w:pPr>
        <w:pStyle w:val="ConsPlusTitle"/>
        <w:jc w:val="center"/>
        <w:outlineLvl w:val="0"/>
      </w:pPr>
      <w:r>
        <w:t>СОВЕТ ДЕПУТАТОВ ЦЕНТРАЛЬНОГО РАЙОНА</w:t>
      </w:r>
    </w:p>
    <w:p w:rsidR="008712E1" w:rsidRDefault="008712E1">
      <w:pPr>
        <w:pStyle w:val="ConsPlusTitle"/>
        <w:jc w:val="center"/>
      </w:pPr>
      <w:r>
        <w:t>ГОРОДА ЧЕЛЯБИНСКА</w:t>
      </w:r>
    </w:p>
    <w:p w:rsidR="008712E1" w:rsidRDefault="008712E1">
      <w:pPr>
        <w:pStyle w:val="ConsPlusTitle"/>
        <w:jc w:val="center"/>
      </w:pPr>
      <w:r>
        <w:t>первого созыва</w:t>
      </w:r>
    </w:p>
    <w:p w:rsidR="008712E1" w:rsidRDefault="008712E1">
      <w:pPr>
        <w:pStyle w:val="ConsPlusTitle"/>
        <w:jc w:val="center"/>
      </w:pPr>
    </w:p>
    <w:p w:rsidR="008712E1" w:rsidRDefault="008712E1">
      <w:pPr>
        <w:pStyle w:val="ConsPlusTitle"/>
        <w:jc w:val="center"/>
      </w:pPr>
      <w:r>
        <w:t>РЕШЕНИЕ</w:t>
      </w:r>
    </w:p>
    <w:p w:rsidR="008712E1" w:rsidRDefault="008712E1">
      <w:pPr>
        <w:pStyle w:val="ConsPlusTitle"/>
        <w:jc w:val="center"/>
      </w:pPr>
      <w:r>
        <w:t>от 1 ноября 2017 г. N 32/5</w:t>
      </w:r>
    </w:p>
    <w:p w:rsidR="008712E1" w:rsidRDefault="008712E1">
      <w:pPr>
        <w:pStyle w:val="ConsPlusTitle"/>
        <w:jc w:val="center"/>
      </w:pPr>
    </w:p>
    <w:p w:rsidR="008712E1" w:rsidRDefault="008712E1">
      <w:pPr>
        <w:pStyle w:val="ConsPlusTitle"/>
        <w:jc w:val="center"/>
      </w:pPr>
      <w:r>
        <w:t>Об утверждении Положения о кадровом резерве</w:t>
      </w:r>
    </w:p>
    <w:p w:rsidR="008712E1" w:rsidRDefault="008712E1">
      <w:pPr>
        <w:pStyle w:val="ConsPlusTitle"/>
        <w:jc w:val="center"/>
      </w:pPr>
      <w:r>
        <w:t>Центрального района города Челябинска</w:t>
      </w:r>
    </w:p>
    <w:p w:rsidR="008712E1" w:rsidRDefault="008712E1">
      <w:pPr>
        <w:pStyle w:val="ConsPlusNormal"/>
        <w:jc w:val="both"/>
      </w:pPr>
    </w:p>
    <w:p w:rsidR="008712E1" w:rsidRDefault="008712E1">
      <w:pPr>
        <w:pStyle w:val="ConsPlusNormal"/>
        <w:ind w:firstLine="540"/>
        <w:jc w:val="both"/>
      </w:pPr>
      <w:r>
        <w:t xml:space="preserve">В соответствии с Федеральным </w:t>
      </w:r>
      <w:hyperlink r:id="rId4" w:history="1">
        <w:r>
          <w:rPr>
            <w:color w:val="0000FF"/>
          </w:rPr>
          <w:t>законом</w:t>
        </w:r>
      </w:hyperlink>
      <w:r>
        <w:t xml:space="preserve"> от 2 марта 2007 года N 25-ФЗ "О муниципальной службе в Российской Федерации", </w:t>
      </w:r>
      <w:hyperlink r:id="rId5" w:history="1">
        <w:r>
          <w:rPr>
            <w:color w:val="0000FF"/>
          </w:rPr>
          <w:t>Уставом</w:t>
        </w:r>
      </w:hyperlink>
      <w:r>
        <w:t xml:space="preserve"> Центрального района города Челябинска Совет депутатов Центрального района первого созыва</w:t>
      </w:r>
    </w:p>
    <w:p w:rsidR="008712E1" w:rsidRDefault="008712E1">
      <w:pPr>
        <w:pStyle w:val="ConsPlusNormal"/>
        <w:spacing w:before="220"/>
        <w:ind w:firstLine="540"/>
        <w:jc w:val="both"/>
      </w:pPr>
      <w:r>
        <w:t>РЕШАЕТ:</w:t>
      </w:r>
    </w:p>
    <w:p w:rsidR="008712E1" w:rsidRDefault="008712E1">
      <w:pPr>
        <w:pStyle w:val="ConsPlusNormal"/>
        <w:jc w:val="both"/>
      </w:pPr>
    </w:p>
    <w:p w:rsidR="008712E1" w:rsidRDefault="008712E1">
      <w:pPr>
        <w:pStyle w:val="ConsPlusNormal"/>
        <w:ind w:firstLine="540"/>
        <w:jc w:val="both"/>
      </w:pPr>
      <w:r>
        <w:t xml:space="preserve">1. Утвердить </w:t>
      </w:r>
      <w:hyperlink w:anchor="P49" w:history="1">
        <w:r>
          <w:rPr>
            <w:color w:val="0000FF"/>
          </w:rPr>
          <w:t>Положение</w:t>
        </w:r>
      </w:hyperlink>
      <w:r>
        <w:t xml:space="preserve"> о кадровом резерве Центрального района города Челябинска (приложение).</w:t>
      </w:r>
    </w:p>
    <w:p w:rsidR="008712E1" w:rsidRDefault="008712E1">
      <w:pPr>
        <w:pStyle w:val="ConsPlusNormal"/>
        <w:jc w:val="both"/>
      </w:pPr>
    </w:p>
    <w:p w:rsidR="008712E1" w:rsidRDefault="008712E1">
      <w:pPr>
        <w:pStyle w:val="ConsPlusNormal"/>
        <w:ind w:firstLine="540"/>
        <w:jc w:val="both"/>
      </w:pPr>
      <w:r>
        <w:t>2. Признать утратившими силу:</w:t>
      </w:r>
    </w:p>
    <w:p w:rsidR="008712E1" w:rsidRDefault="008712E1">
      <w:pPr>
        <w:pStyle w:val="ConsPlusNormal"/>
        <w:spacing w:before="220"/>
        <w:ind w:firstLine="540"/>
        <w:jc w:val="both"/>
      </w:pPr>
      <w:r>
        <w:t xml:space="preserve">1) </w:t>
      </w:r>
      <w:hyperlink r:id="rId6" w:history="1">
        <w:r>
          <w:rPr>
            <w:color w:val="0000FF"/>
          </w:rPr>
          <w:t>решение</w:t>
        </w:r>
      </w:hyperlink>
      <w:r>
        <w:t xml:space="preserve"> Совета депутатов Центрального района от 12.03.2015 N 7/8 "Об утверждении Положения о кадровом резерве для замещения вакантных должностей муниципальной службы муниципального образования Центрального района";</w:t>
      </w:r>
    </w:p>
    <w:p w:rsidR="008712E1" w:rsidRDefault="008712E1">
      <w:pPr>
        <w:pStyle w:val="ConsPlusNormal"/>
        <w:spacing w:before="220"/>
        <w:ind w:firstLine="540"/>
        <w:jc w:val="both"/>
      </w:pPr>
      <w:r>
        <w:t xml:space="preserve">2) </w:t>
      </w:r>
      <w:hyperlink r:id="rId7" w:history="1">
        <w:r>
          <w:rPr>
            <w:color w:val="0000FF"/>
          </w:rPr>
          <w:t>решение</w:t>
        </w:r>
      </w:hyperlink>
      <w:r>
        <w:t xml:space="preserve"> Совета депутатов Центрального района от 25.02.2016 N 18/5 "О внесении изменений в решение Совета депутатов Центрального района города Челябинска от 12.03.2015 N 7/8 "Об утверждении Положения о кадровом резерве для замещения вакантных должностей муниципальной службы муниципального образования Центрального района".</w:t>
      </w:r>
    </w:p>
    <w:p w:rsidR="008712E1" w:rsidRDefault="008712E1">
      <w:pPr>
        <w:pStyle w:val="ConsPlusNormal"/>
        <w:jc w:val="both"/>
      </w:pPr>
    </w:p>
    <w:p w:rsidR="008712E1" w:rsidRDefault="008712E1">
      <w:pPr>
        <w:pStyle w:val="ConsPlusNormal"/>
        <w:ind w:firstLine="540"/>
        <w:jc w:val="both"/>
      </w:pPr>
      <w:r>
        <w:t>3. Внести настоящее решение Совета депутатов Центрального района в раздел 2 "Органы и должностные лица" нормативной правовой базы местного самоуправления Центрального района г. Челябинска.</w:t>
      </w:r>
    </w:p>
    <w:p w:rsidR="008712E1" w:rsidRDefault="008712E1">
      <w:pPr>
        <w:pStyle w:val="ConsPlusNormal"/>
        <w:jc w:val="both"/>
      </w:pPr>
    </w:p>
    <w:p w:rsidR="008712E1" w:rsidRDefault="008712E1">
      <w:pPr>
        <w:pStyle w:val="ConsPlusNormal"/>
        <w:ind w:firstLine="540"/>
        <w:jc w:val="both"/>
      </w:pPr>
      <w:r>
        <w:t>4. Ответственность за исполнение настоящего решения возложить на главу Центрального района Ереклинцева В.А., председателя Совета депутатов Центрального района Хлызова А.А.</w:t>
      </w:r>
    </w:p>
    <w:p w:rsidR="008712E1" w:rsidRDefault="008712E1">
      <w:pPr>
        <w:pStyle w:val="ConsPlusNormal"/>
        <w:jc w:val="both"/>
      </w:pPr>
    </w:p>
    <w:p w:rsidR="008712E1" w:rsidRDefault="008712E1">
      <w:pPr>
        <w:pStyle w:val="ConsPlusNormal"/>
        <w:ind w:firstLine="540"/>
        <w:jc w:val="both"/>
      </w:pPr>
      <w:r>
        <w:t>5. Контроль исполнения настоящего решения поручить председателю постоянной комиссии Совета депутатов Центрального района по местному самоуправлению Орлову В.А.</w:t>
      </w:r>
    </w:p>
    <w:p w:rsidR="008712E1" w:rsidRDefault="008712E1">
      <w:pPr>
        <w:pStyle w:val="ConsPlusNormal"/>
        <w:jc w:val="both"/>
      </w:pPr>
    </w:p>
    <w:p w:rsidR="008712E1" w:rsidRDefault="008712E1">
      <w:pPr>
        <w:pStyle w:val="ConsPlusNormal"/>
        <w:ind w:firstLine="540"/>
        <w:jc w:val="both"/>
      </w:pPr>
      <w:r>
        <w:t>6. Настоящее решение вступает в силу со дня его официального обнародования.</w:t>
      </w:r>
    </w:p>
    <w:p w:rsidR="008712E1" w:rsidRDefault="008712E1">
      <w:pPr>
        <w:pStyle w:val="ConsPlusNormal"/>
        <w:jc w:val="both"/>
      </w:pPr>
    </w:p>
    <w:p w:rsidR="008712E1" w:rsidRDefault="008712E1">
      <w:pPr>
        <w:pStyle w:val="ConsPlusNormal"/>
        <w:jc w:val="right"/>
      </w:pPr>
      <w:r>
        <w:t>Председатель</w:t>
      </w:r>
    </w:p>
    <w:p w:rsidR="008712E1" w:rsidRDefault="008712E1">
      <w:pPr>
        <w:pStyle w:val="ConsPlusNormal"/>
        <w:jc w:val="right"/>
      </w:pPr>
      <w:r>
        <w:t>Совета депутатов</w:t>
      </w:r>
    </w:p>
    <w:p w:rsidR="008712E1" w:rsidRDefault="008712E1">
      <w:pPr>
        <w:pStyle w:val="ConsPlusNormal"/>
        <w:jc w:val="right"/>
      </w:pPr>
      <w:r>
        <w:t>Центрального района</w:t>
      </w:r>
    </w:p>
    <w:p w:rsidR="008712E1" w:rsidRDefault="008712E1">
      <w:pPr>
        <w:pStyle w:val="ConsPlusNormal"/>
        <w:jc w:val="right"/>
      </w:pPr>
      <w:r>
        <w:t>города Челябинска</w:t>
      </w:r>
    </w:p>
    <w:p w:rsidR="008712E1" w:rsidRDefault="008712E1">
      <w:pPr>
        <w:pStyle w:val="ConsPlusNormal"/>
        <w:jc w:val="right"/>
      </w:pPr>
      <w:r>
        <w:t>А.А.ХЛЫЗОВ</w:t>
      </w:r>
    </w:p>
    <w:p w:rsidR="008712E1" w:rsidRDefault="008712E1">
      <w:pPr>
        <w:pStyle w:val="ConsPlusNormal"/>
        <w:jc w:val="both"/>
      </w:pPr>
    </w:p>
    <w:p w:rsidR="008712E1" w:rsidRDefault="008712E1">
      <w:pPr>
        <w:pStyle w:val="ConsPlusNormal"/>
        <w:jc w:val="right"/>
      </w:pPr>
      <w:r>
        <w:t>Глава Центрального района</w:t>
      </w:r>
    </w:p>
    <w:p w:rsidR="008712E1" w:rsidRDefault="008712E1">
      <w:pPr>
        <w:pStyle w:val="ConsPlusNormal"/>
        <w:jc w:val="right"/>
      </w:pPr>
      <w:r>
        <w:t>города Челябинска</w:t>
      </w:r>
    </w:p>
    <w:p w:rsidR="008712E1" w:rsidRDefault="008712E1">
      <w:pPr>
        <w:pStyle w:val="ConsPlusNormal"/>
        <w:jc w:val="right"/>
      </w:pPr>
      <w:r>
        <w:t>В.А.ЕРЕКЛИНЦЕВ</w:t>
      </w:r>
    </w:p>
    <w:p w:rsidR="008712E1" w:rsidRDefault="008712E1">
      <w:pPr>
        <w:pStyle w:val="ConsPlusNormal"/>
        <w:jc w:val="both"/>
      </w:pPr>
    </w:p>
    <w:p w:rsidR="006F508D" w:rsidRDefault="006F508D">
      <w:pPr>
        <w:pStyle w:val="ConsPlusNormal"/>
        <w:jc w:val="both"/>
      </w:pPr>
      <w:bookmarkStart w:id="0" w:name="_GoBack"/>
      <w:bookmarkEnd w:id="0"/>
    </w:p>
    <w:p w:rsidR="008712E1" w:rsidRDefault="008712E1">
      <w:pPr>
        <w:pStyle w:val="ConsPlusNormal"/>
        <w:jc w:val="right"/>
        <w:outlineLvl w:val="0"/>
      </w:pPr>
      <w:r>
        <w:lastRenderedPageBreak/>
        <w:t>Приложение</w:t>
      </w:r>
    </w:p>
    <w:p w:rsidR="008712E1" w:rsidRDefault="008712E1">
      <w:pPr>
        <w:pStyle w:val="ConsPlusNormal"/>
        <w:jc w:val="right"/>
      </w:pPr>
      <w:r>
        <w:t>к решению</w:t>
      </w:r>
    </w:p>
    <w:p w:rsidR="008712E1" w:rsidRDefault="008712E1">
      <w:pPr>
        <w:pStyle w:val="ConsPlusNormal"/>
        <w:jc w:val="right"/>
      </w:pPr>
      <w:r>
        <w:t>Совета депутатов</w:t>
      </w:r>
    </w:p>
    <w:p w:rsidR="008712E1" w:rsidRDefault="008712E1">
      <w:pPr>
        <w:pStyle w:val="ConsPlusNormal"/>
        <w:jc w:val="right"/>
      </w:pPr>
      <w:r>
        <w:t>Центрального района</w:t>
      </w:r>
    </w:p>
    <w:p w:rsidR="008712E1" w:rsidRDefault="008712E1">
      <w:pPr>
        <w:pStyle w:val="ConsPlusNormal"/>
        <w:jc w:val="right"/>
      </w:pPr>
      <w:r>
        <w:t>города Челябинска</w:t>
      </w:r>
    </w:p>
    <w:p w:rsidR="008712E1" w:rsidRDefault="008712E1">
      <w:pPr>
        <w:pStyle w:val="ConsPlusNormal"/>
        <w:jc w:val="right"/>
      </w:pPr>
      <w:r>
        <w:t>от 1 ноября 2017 г. N 32/5</w:t>
      </w:r>
    </w:p>
    <w:p w:rsidR="008712E1" w:rsidRDefault="008712E1">
      <w:pPr>
        <w:pStyle w:val="ConsPlusNormal"/>
        <w:jc w:val="both"/>
      </w:pPr>
    </w:p>
    <w:p w:rsidR="008712E1" w:rsidRDefault="008712E1">
      <w:pPr>
        <w:pStyle w:val="ConsPlusTitle"/>
        <w:jc w:val="center"/>
      </w:pPr>
      <w:bookmarkStart w:id="1" w:name="P49"/>
      <w:bookmarkEnd w:id="1"/>
      <w:r>
        <w:t>ПОЛОЖЕНИЕ</w:t>
      </w:r>
    </w:p>
    <w:p w:rsidR="008712E1" w:rsidRDefault="008712E1">
      <w:pPr>
        <w:pStyle w:val="ConsPlusTitle"/>
        <w:jc w:val="center"/>
      </w:pPr>
      <w:r>
        <w:t>о кадровом резерве Центрального района города Челябинска</w:t>
      </w:r>
    </w:p>
    <w:p w:rsidR="008712E1" w:rsidRDefault="008712E1">
      <w:pPr>
        <w:pStyle w:val="ConsPlusNormal"/>
        <w:jc w:val="both"/>
      </w:pPr>
    </w:p>
    <w:p w:rsidR="008712E1" w:rsidRDefault="008712E1">
      <w:pPr>
        <w:pStyle w:val="ConsPlusNormal"/>
        <w:jc w:val="center"/>
        <w:outlineLvl w:val="1"/>
      </w:pPr>
      <w:r>
        <w:t>I. ОБЩИЕ ПОЛОЖЕНИЯ</w:t>
      </w:r>
    </w:p>
    <w:p w:rsidR="008712E1" w:rsidRDefault="008712E1">
      <w:pPr>
        <w:pStyle w:val="ConsPlusNormal"/>
        <w:jc w:val="both"/>
      </w:pPr>
    </w:p>
    <w:p w:rsidR="008712E1" w:rsidRDefault="008712E1">
      <w:pPr>
        <w:pStyle w:val="ConsPlusNormal"/>
        <w:ind w:firstLine="540"/>
        <w:jc w:val="both"/>
      </w:pPr>
      <w:r>
        <w:t>1. Положением о кадровом резерве Центрального района города Челябинска (далее - настоящее Положение) определяются цели и порядок создания кадрового резерва для замещения вакантных должностей муниципальной службы в органах местного самоуправления Центрального района города Челябинска (далее - орган местного самоуправления).</w:t>
      </w:r>
    </w:p>
    <w:p w:rsidR="008712E1" w:rsidRDefault="008712E1">
      <w:pPr>
        <w:pStyle w:val="ConsPlusNormal"/>
        <w:spacing w:before="220"/>
        <w:ind w:firstLine="540"/>
        <w:jc w:val="both"/>
      </w:pPr>
      <w:r>
        <w:t xml:space="preserve">2. Кадровый </w:t>
      </w:r>
      <w:hyperlink w:anchor="P290" w:history="1">
        <w:r>
          <w:rPr>
            <w:color w:val="0000FF"/>
          </w:rPr>
          <w:t>резерв</w:t>
        </w:r>
      </w:hyperlink>
      <w:r>
        <w:t xml:space="preserve"> для замещения вакантных должностей муниципальной службы в органах местного самоуправления (далее - кадровый резерв) создается в целях:</w:t>
      </w:r>
    </w:p>
    <w:p w:rsidR="008712E1" w:rsidRDefault="008712E1">
      <w:pPr>
        <w:pStyle w:val="ConsPlusNormal"/>
        <w:spacing w:before="220"/>
        <w:ind w:firstLine="540"/>
        <w:jc w:val="both"/>
      </w:pPr>
      <w:r>
        <w:t xml:space="preserve">1) обеспечения равного доступа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 органах местного самоуправления Центрального района города Челябинска (далее - муниципальная служба) в соответствии с Федеральным </w:t>
      </w:r>
      <w:hyperlink r:id="rId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8712E1" w:rsidRDefault="008712E1">
      <w:pPr>
        <w:pStyle w:val="ConsPlusNormal"/>
        <w:spacing w:before="220"/>
        <w:ind w:firstLine="540"/>
        <w:jc w:val="both"/>
      </w:pPr>
      <w:r>
        <w:t>2) своевременного замещения должностей муниципальной службы;</w:t>
      </w:r>
    </w:p>
    <w:p w:rsidR="008712E1" w:rsidRDefault="008712E1">
      <w:pPr>
        <w:pStyle w:val="ConsPlusNormal"/>
        <w:spacing w:before="220"/>
        <w:ind w:firstLine="540"/>
        <w:jc w:val="both"/>
      </w:pPr>
      <w:r>
        <w:t>3) содействия созданию высокопрофессионального кадрового состава муниципальной службы;</w:t>
      </w:r>
    </w:p>
    <w:p w:rsidR="008712E1" w:rsidRDefault="008712E1">
      <w:pPr>
        <w:pStyle w:val="ConsPlusNormal"/>
        <w:spacing w:before="220"/>
        <w:ind w:firstLine="540"/>
        <w:jc w:val="both"/>
      </w:pPr>
      <w:r>
        <w:t>4) содействия продвижению по службе муниципальных служащих органов местного самоуправления (далее - муниципальный служащий).</w:t>
      </w:r>
    </w:p>
    <w:p w:rsidR="008712E1" w:rsidRDefault="008712E1">
      <w:pPr>
        <w:pStyle w:val="ConsPlusNormal"/>
        <w:spacing w:before="220"/>
        <w:ind w:firstLine="540"/>
        <w:jc w:val="both"/>
      </w:pPr>
      <w:r>
        <w:t>3. Принципами создания кадрового резерва являются:</w:t>
      </w:r>
    </w:p>
    <w:p w:rsidR="008712E1" w:rsidRDefault="008712E1">
      <w:pPr>
        <w:pStyle w:val="ConsPlusNormal"/>
        <w:spacing w:before="220"/>
        <w:ind w:firstLine="540"/>
        <w:jc w:val="both"/>
      </w:pPr>
      <w:r>
        <w:t>1) добровольность включения муниципальных служащих (граждан) в кадровый резерв;</w:t>
      </w:r>
    </w:p>
    <w:p w:rsidR="008712E1" w:rsidRDefault="008712E1">
      <w:pPr>
        <w:pStyle w:val="ConsPlusNormal"/>
        <w:spacing w:before="220"/>
        <w:ind w:firstLine="540"/>
        <w:jc w:val="both"/>
      </w:pPr>
      <w:r>
        <w:t>2) гласность при создании кадрового резерва;</w:t>
      </w:r>
    </w:p>
    <w:p w:rsidR="008712E1" w:rsidRDefault="008712E1">
      <w:pPr>
        <w:pStyle w:val="ConsPlusNormal"/>
        <w:spacing w:before="220"/>
        <w:ind w:firstLine="540"/>
        <w:jc w:val="both"/>
      </w:pPr>
      <w:r>
        <w:t>3) соблюдение равенства прав муниципальных служащих (граждан) при их включении в кадровый резерв;</w:t>
      </w:r>
    </w:p>
    <w:p w:rsidR="008712E1" w:rsidRDefault="008712E1">
      <w:pPr>
        <w:pStyle w:val="ConsPlusNormal"/>
        <w:spacing w:before="220"/>
        <w:ind w:firstLine="540"/>
        <w:jc w:val="both"/>
      </w:pPr>
      <w:r>
        <w:t>4) приоритетность создания кадрового резерва на конкурсной основе;</w:t>
      </w:r>
    </w:p>
    <w:p w:rsidR="008712E1" w:rsidRDefault="008712E1">
      <w:pPr>
        <w:pStyle w:val="ConsPlusNormal"/>
        <w:spacing w:before="220"/>
        <w:ind w:firstLine="540"/>
        <w:jc w:val="both"/>
      </w:pPr>
      <w:r>
        <w:t>5) учет текущей и перспективной потребности в замещении должностей муниципальной службы в органах местного самоуправления;</w:t>
      </w:r>
    </w:p>
    <w:p w:rsidR="008712E1" w:rsidRDefault="008712E1">
      <w:pPr>
        <w:pStyle w:val="ConsPlusNormal"/>
        <w:spacing w:before="220"/>
        <w:ind w:firstLine="540"/>
        <w:jc w:val="both"/>
      </w:pPr>
      <w:r>
        <w:t>6) взаимосвязь продвижения по службе муниципальных служащих с результатами оценки их профессионализма и компетентности;</w:t>
      </w:r>
    </w:p>
    <w:p w:rsidR="008712E1" w:rsidRDefault="008712E1">
      <w:pPr>
        <w:pStyle w:val="ConsPlusNormal"/>
        <w:spacing w:before="220"/>
        <w:ind w:firstLine="540"/>
        <w:jc w:val="both"/>
      </w:pPr>
      <w:r>
        <w:t xml:space="preserve">7) персональная ответственность руководителя органа местного самоуправления (далее - представитель нанимателя (работодатель)) за качество отбора муниципальных служащих (граждан) для включения в кадровый резерв и создание условий для продвижения по службе </w:t>
      </w:r>
      <w:r>
        <w:lastRenderedPageBreak/>
        <w:t>муниципальных служащих;</w:t>
      </w:r>
    </w:p>
    <w:p w:rsidR="008712E1" w:rsidRDefault="008712E1">
      <w:pPr>
        <w:pStyle w:val="ConsPlusNormal"/>
        <w:spacing w:before="220"/>
        <w:ind w:firstLine="540"/>
        <w:jc w:val="both"/>
      </w:pPr>
      <w:r>
        <w:t>8)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8712E1" w:rsidRDefault="008712E1">
      <w:pPr>
        <w:pStyle w:val="ConsPlusNormal"/>
        <w:spacing w:before="220"/>
        <w:ind w:firstLine="540"/>
        <w:jc w:val="both"/>
      </w:pPr>
      <w:r>
        <w:t>4. Информация о создании кадрового резерва и работе с ним размещается на официальных сайтах органов местного самоуправления 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официальные сайты сети "Интернет") в порядке, определяемом Правительством Российской Федерации, органом местного самоуправления Центрального района города Челябинска.</w:t>
      </w:r>
    </w:p>
    <w:p w:rsidR="008712E1" w:rsidRDefault="008712E1">
      <w:pPr>
        <w:pStyle w:val="ConsPlusNormal"/>
        <w:jc w:val="both"/>
      </w:pPr>
    </w:p>
    <w:p w:rsidR="008712E1" w:rsidRDefault="008712E1">
      <w:pPr>
        <w:pStyle w:val="ConsPlusNormal"/>
        <w:jc w:val="center"/>
        <w:outlineLvl w:val="1"/>
      </w:pPr>
      <w:r>
        <w:t>II. ПОРЯДОК СОЗДАНИЯ КАДРОВОГО РЕЗЕРВА</w:t>
      </w:r>
    </w:p>
    <w:p w:rsidR="008712E1" w:rsidRDefault="008712E1">
      <w:pPr>
        <w:pStyle w:val="ConsPlusNormal"/>
        <w:jc w:val="both"/>
      </w:pPr>
    </w:p>
    <w:p w:rsidR="008712E1" w:rsidRDefault="008712E1">
      <w:pPr>
        <w:pStyle w:val="ConsPlusNormal"/>
        <w:ind w:firstLine="540"/>
        <w:jc w:val="both"/>
      </w:pPr>
      <w:r>
        <w:t>5. Кадровый резерв создается Комиссией по созданию кадрового резерва, образованной в органе местного самоуправления (далее - Комиссия по созданию кадрового резерва). Состав Комиссии по созданию кадрового резерва устанавливается правовым актом должностного лица местного самоуправления Центрального района города Челябинска.</w:t>
      </w:r>
    </w:p>
    <w:p w:rsidR="008712E1" w:rsidRDefault="008712E1">
      <w:pPr>
        <w:pStyle w:val="ConsPlusNormal"/>
        <w:spacing w:before="220"/>
        <w:ind w:firstLine="540"/>
        <w:jc w:val="both"/>
      </w:pPr>
      <w:r>
        <w:t>6. Кадровый резерв создается для замещения главной групп должностей муниципальной службы, предусмотренных штатным расписанием органа местного самоуправления, путем определения Комиссией по созданию кадрового резерва перечня таких должностей с учетом прогноза текущей и перспективной потребности в кадровом обеспечении.</w:t>
      </w:r>
    </w:p>
    <w:p w:rsidR="008712E1" w:rsidRDefault="008712E1">
      <w:pPr>
        <w:pStyle w:val="ConsPlusNormal"/>
        <w:spacing w:before="220"/>
        <w:ind w:firstLine="540"/>
        <w:jc w:val="both"/>
      </w:pPr>
      <w:r>
        <w:t>7. Муниципальный правовой акт, утверждающий кадровый резерв Совета депутатов Центрального района города Челябинска, оформляется специалистом, отвечающим за кадровую работу и утверждается Председателем Совета депутатов Центрального района города Челябинска.</w:t>
      </w:r>
    </w:p>
    <w:p w:rsidR="008712E1" w:rsidRDefault="008712E1">
      <w:pPr>
        <w:pStyle w:val="ConsPlusNormal"/>
        <w:spacing w:before="220"/>
        <w:ind w:firstLine="540"/>
        <w:jc w:val="both"/>
      </w:pPr>
      <w:r>
        <w:t>Муниципальный правовой акт, утверждающий кадровый резерв администрации Центрального района города Челябинска, оформляется специалистом, отвечающим за кадровую работу, подписывается заместителем главы района, согласовывается первым заместителем главы района и утверждается главой района.</w:t>
      </w:r>
    </w:p>
    <w:p w:rsidR="008712E1" w:rsidRDefault="008712E1">
      <w:pPr>
        <w:pStyle w:val="ConsPlusNormal"/>
        <w:spacing w:before="220"/>
        <w:ind w:firstLine="540"/>
        <w:jc w:val="both"/>
      </w:pPr>
      <w:r>
        <w:t>Кадровая работа, связанная с созданием кадрового резерва, организацией работы с ним, эффективным использованием кадрового резерва, организационным обеспечением деятельности Комиссии по созданию кадрового резерва осуществляется специалистами, отвечающими за кадровую работу в органах местного самоуправления.</w:t>
      </w:r>
    </w:p>
    <w:p w:rsidR="008712E1" w:rsidRDefault="008712E1">
      <w:pPr>
        <w:pStyle w:val="ConsPlusNormal"/>
        <w:spacing w:before="220"/>
        <w:ind w:firstLine="540"/>
        <w:jc w:val="both"/>
      </w:pPr>
      <w:r>
        <w:t>8. В кадровый резерв включаются:</w:t>
      </w:r>
    </w:p>
    <w:p w:rsidR="008712E1" w:rsidRDefault="008712E1">
      <w:pPr>
        <w:pStyle w:val="ConsPlusNormal"/>
        <w:spacing w:before="220"/>
        <w:ind w:firstLine="540"/>
        <w:jc w:val="both"/>
      </w:pPr>
      <w:r>
        <w:t>1) граждане, претендующие на замещение вакантной должности муниципальной службы:</w:t>
      </w:r>
    </w:p>
    <w:p w:rsidR="008712E1" w:rsidRDefault="008712E1">
      <w:pPr>
        <w:pStyle w:val="ConsPlusNormal"/>
        <w:spacing w:before="220"/>
        <w:ind w:firstLine="540"/>
        <w:jc w:val="both"/>
      </w:pPr>
      <w:r>
        <w:t>- по результатам конкурса на включение в кадровый резерв;</w:t>
      </w:r>
    </w:p>
    <w:p w:rsidR="008712E1" w:rsidRDefault="008712E1">
      <w:pPr>
        <w:pStyle w:val="ConsPlusNormal"/>
        <w:spacing w:before="220"/>
        <w:ind w:firstLine="540"/>
        <w:jc w:val="both"/>
      </w:pPr>
      <w:bookmarkStart w:id="2" w:name="P81"/>
      <w:bookmarkEnd w:id="2"/>
      <w:r>
        <w:t>- по результатам конкурса на замещение вакантной должности муниципальной службы с согласия указанных граждан;</w:t>
      </w:r>
    </w:p>
    <w:p w:rsidR="008712E1" w:rsidRDefault="008712E1">
      <w:pPr>
        <w:pStyle w:val="ConsPlusNormal"/>
        <w:spacing w:before="220"/>
        <w:ind w:firstLine="540"/>
        <w:jc w:val="both"/>
      </w:pPr>
      <w:r>
        <w:t>2) муниципальные служащие, претендующие на замещение вакантной должности муниципальной службы в порядке продвижения по службе:</w:t>
      </w:r>
    </w:p>
    <w:p w:rsidR="008712E1" w:rsidRDefault="008712E1">
      <w:pPr>
        <w:pStyle w:val="ConsPlusNormal"/>
        <w:spacing w:before="220"/>
        <w:ind w:firstLine="540"/>
        <w:jc w:val="both"/>
      </w:pPr>
      <w:bookmarkStart w:id="3" w:name="P83"/>
      <w:bookmarkEnd w:id="3"/>
      <w:r>
        <w:t>- по результатам конкурса на включение в кадровый резерв;</w:t>
      </w:r>
    </w:p>
    <w:p w:rsidR="008712E1" w:rsidRDefault="008712E1">
      <w:pPr>
        <w:pStyle w:val="ConsPlusNormal"/>
        <w:spacing w:before="220"/>
        <w:ind w:firstLine="540"/>
        <w:jc w:val="both"/>
      </w:pPr>
      <w:bookmarkStart w:id="4" w:name="P84"/>
      <w:bookmarkEnd w:id="4"/>
      <w:r>
        <w:t>- по результатам конкурса на замещение вакантной должности муниципальной службы с согласия указанных муниципальных служащих;</w:t>
      </w:r>
    </w:p>
    <w:p w:rsidR="008712E1" w:rsidRDefault="008712E1">
      <w:pPr>
        <w:pStyle w:val="ConsPlusNormal"/>
        <w:spacing w:before="220"/>
        <w:ind w:firstLine="540"/>
        <w:jc w:val="both"/>
      </w:pPr>
      <w:bookmarkStart w:id="5" w:name="P85"/>
      <w:bookmarkEnd w:id="5"/>
      <w:r>
        <w:lastRenderedPageBreak/>
        <w:t>- по результатам аттестации с согласия указанных муниципальных служащих;</w:t>
      </w:r>
    </w:p>
    <w:p w:rsidR="008712E1" w:rsidRDefault="008712E1">
      <w:pPr>
        <w:pStyle w:val="ConsPlusNormal"/>
        <w:spacing w:before="220"/>
        <w:ind w:firstLine="540"/>
        <w:jc w:val="both"/>
      </w:pPr>
      <w:bookmarkStart w:id="6" w:name="P86"/>
      <w:bookmarkEnd w:id="6"/>
      <w:r>
        <w:t>3) муниципальные служащие, увольняемые с муниципальной службы:</w:t>
      </w:r>
    </w:p>
    <w:p w:rsidR="008712E1" w:rsidRDefault="008712E1">
      <w:pPr>
        <w:pStyle w:val="ConsPlusNormal"/>
        <w:spacing w:before="220"/>
        <w:ind w:firstLine="540"/>
        <w:jc w:val="both"/>
      </w:pPr>
      <w:r>
        <w:t>- в связи с ликвидацией органа местного самоуправления, либо сокращением штата работников органа местного самоуправления с согласия указанных муниципальных служащих;</w:t>
      </w:r>
    </w:p>
    <w:p w:rsidR="008712E1" w:rsidRDefault="008712E1">
      <w:pPr>
        <w:pStyle w:val="ConsPlusNormal"/>
        <w:spacing w:before="220"/>
        <w:ind w:firstLine="540"/>
        <w:jc w:val="both"/>
      </w:pPr>
      <w:r>
        <w:t>- в связи с призывом на военную службу или направлением на альтернативную гражданскую службу;</w:t>
      </w:r>
    </w:p>
    <w:p w:rsidR="008712E1" w:rsidRDefault="008712E1">
      <w:pPr>
        <w:pStyle w:val="ConsPlusNormal"/>
        <w:spacing w:before="220"/>
        <w:ind w:firstLine="540"/>
        <w:jc w:val="both"/>
      </w:pPr>
      <w:r>
        <w:t>- в связи с восстановлением на муниципальной службе муниципального служащего, ранее замещавшего эту должность муниципальной службы, по решению суда;</w:t>
      </w:r>
    </w:p>
    <w:p w:rsidR="008712E1" w:rsidRDefault="008712E1">
      <w:pPr>
        <w:pStyle w:val="ConsPlusNormal"/>
        <w:spacing w:before="220"/>
        <w:ind w:firstLine="540"/>
        <w:jc w:val="both"/>
      </w:pPr>
      <w:r>
        <w:t>- в связи с избранием или назначением муниципального служащего на муниципальную должность с согласия указанного муниципального служащего.</w:t>
      </w:r>
    </w:p>
    <w:p w:rsidR="008712E1" w:rsidRDefault="008712E1">
      <w:pPr>
        <w:pStyle w:val="ConsPlusNormal"/>
        <w:spacing w:before="220"/>
        <w:ind w:firstLine="540"/>
        <w:jc w:val="both"/>
      </w:pPr>
      <w:r>
        <w:t xml:space="preserve">9. Конкурс на включение муниципальных служащих (граждан) в кадровый резерв проводится в соответствии с </w:t>
      </w:r>
      <w:hyperlink w:anchor="P103" w:history="1">
        <w:r>
          <w:rPr>
            <w:color w:val="0000FF"/>
          </w:rPr>
          <w:t>разделом III</w:t>
        </w:r>
      </w:hyperlink>
      <w:r>
        <w:t xml:space="preserve"> настоящего Положения.</w:t>
      </w:r>
    </w:p>
    <w:p w:rsidR="008712E1" w:rsidRDefault="008712E1">
      <w:pPr>
        <w:pStyle w:val="ConsPlusNormal"/>
        <w:spacing w:before="220"/>
        <w:ind w:firstLine="540"/>
        <w:jc w:val="both"/>
      </w:pPr>
      <w:r>
        <w:t xml:space="preserve">10. Муниципальные служащие (граждане), указанные в </w:t>
      </w:r>
      <w:hyperlink w:anchor="P81" w:history="1">
        <w:r>
          <w:rPr>
            <w:color w:val="0000FF"/>
          </w:rPr>
          <w:t>абзаце третьем подпункта 1) пункта 8</w:t>
        </w:r>
      </w:hyperlink>
      <w:r>
        <w:t xml:space="preserve"> и </w:t>
      </w:r>
      <w:hyperlink w:anchor="P84" w:history="1">
        <w:r>
          <w:rPr>
            <w:color w:val="0000FF"/>
          </w:rPr>
          <w:t>абзаце третьем подпункта 2) пункта 8</w:t>
        </w:r>
      </w:hyperlink>
      <w:r>
        <w:t xml:space="preserve"> настоящего Положения и не ставшие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w:t>
      </w:r>
    </w:p>
    <w:p w:rsidR="008712E1" w:rsidRDefault="008712E1">
      <w:pPr>
        <w:pStyle w:val="ConsPlusNormal"/>
        <w:spacing w:before="220"/>
        <w:ind w:firstLine="540"/>
        <w:jc w:val="both"/>
      </w:pPr>
      <w:r>
        <w:t xml:space="preserve">11. Муниципальные служащие, которые указаны в </w:t>
      </w:r>
      <w:hyperlink w:anchor="P85" w:history="1">
        <w:r>
          <w:rPr>
            <w:color w:val="0000FF"/>
          </w:rPr>
          <w:t>абзаце четвертом подпункта 2)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в порядке продвижения по службе, с их согласия включаются в кадровый резерв в течение одного месяца после проведения аттестации.</w:t>
      </w:r>
    </w:p>
    <w:p w:rsidR="008712E1" w:rsidRDefault="008712E1">
      <w:pPr>
        <w:pStyle w:val="ConsPlusNormal"/>
        <w:spacing w:before="220"/>
        <w:ind w:firstLine="540"/>
        <w:jc w:val="both"/>
      </w:pPr>
      <w:r>
        <w:t xml:space="preserve">12. Муниципальные служащие, указанные в </w:t>
      </w:r>
      <w:hyperlink w:anchor="P86" w:history="1">
        <w:r>
          <w:rPr>
            <w:color w:val="0000FF"/>
          </w:rPr>
          <w:t>подпункте 3) пункта 8</w:t>
        </w:r>
      </w:hyperlink>
      <w:r>
        <w:t xml:space="preserve"> настоящего Положения, включаются в кадровый резерв для замещения должностей муниципальной службы той же группы, к которой относилась последняя замещаемая ими должность муниципальной службы.</w:t>
      </w:r>
    </w:p>
    <w:p w:rsidR="008712E1" w:rsidRDefault="008712E1">
      <w:pPr>
        <w:pStyle w:val="ConsPlusNormal"/>
        <w:spacing w:before="220"/>
        <w:ind w:firstLine="540"/>
        <w:jc w:val="both"/>
      </w:pPr>
      <w:r>
        <w:t>13. Включение муниципальных служащих (граждан) в кадровый резерв оформляется правовым актом должностного лица местного самоуправления Центрального района города Челябинска (далее - правовой акт должностного лица местного самоуправления) с указанием должностей муниципальной службы, на которые они могут быть назначены.</w:t>
      </w:r>
    </w:p>
    <w:p w:rsidR="008712E1" w:rsidRDefault="008712E1">
      <w:pPr>
        <w:pStyle w:val="ConsPlusNormal"/>
        <w:spacing w:before="220"/>
        <w:ind w:firstLine="540"/>
        <w:jc w:val="both"/>
      </w:pPr>
      <w:r>
        <w:t xml:space="preserve">14. Включение муниципальных служащих, указанных в </w:t>
      </w:r>
      <w:hyperlink w:anchor="P83" w:history="1">
        <w:r>
          <w:rPr>
            <w:color w:val="0000FF"/>
          </w:rPr>
          <w:t>абзаце втором подпункта 3) пункта 8</w:t>
        </w:r>
      </w:hyperlink>
      <w:r>
        <w:t xml:space="preserve"> настоящего Положения, в кадровый резерв оформляется правовым актом должностного лица местного самоуправления того органа местного самоуправления, в котором сокращаются должности муниципальной службы, либо органа местного самоуправления, которому переданы функции ликвидированного органа местного самоуправления.</w:t>
      </w:r>
    </w:p>
    <w:p w:rsidR="008712E1" w:rsidRDefault="008712E1">
      <w:pPr>
        <w:pStyle w:val="ConsPlusNormal"/>
        <w:spacing w:before="220"/>
        <w:ind w:firstLine="540"/>
        <w:jc w:val="both"/>
      </w:pPr>
      <w:r>
        <w:t xml:space="preserve">15. В кадровый резерв не может быть включен муниципальный служащий, имеющий дисциплинарное взыскание, предусмотренное </w:t>
      </w:r>
      <w:hyperlink r:id="rId9" w:history="1">
        <w:r>
          <w:rPr>
            <w:color w:val="0000FF"/>
          </w:rPr>
          <w:t>пунктом 2 части 1 статьи 27</w:t>
        </w:r>
      </w:hyperlink>
      <w:r>
        <w:t xml:space="preserve"> Федерального закона "О муниципальной службе в Российской Федерации".</w:t>
      </w:r>
    </w:p>
    <w:p w:rsidR="008712E1" w:rsidRDefault="008712E1">
      <w:pPr>
        <w:pStyle w:val="ConsPlusNormal"/>
        <w:spacing w:before="220"/>
        <w:ind w:firstLine="540"/>
        <w:jc w:val="both"/>
      </w:pPr>
      <w:r>
        <w:t>16. Один и тот же муниципальный служащий (гражданин) может быть включен в кадровый резерв одновременно на замещение нескольких должностей муниципальной службы.</w:t>
      </w:r>
    </w:p>
    <w:p w:rsidR="008712E1" w:rsidRDefault="008712E1">
      <w:pPr>
        <w:pStyle w:val="ConsPlusNormal"/>
        <w:spacing w:before="220"/>
        <w:ind w:firstLine="540"/>
        <w:jc w:val="both"/>
      </w:pPr>
      <w:r>
        <w:t>17. Муниципальные служащие (граждане) включаются в кадровый резерв сроком на 3 года.</w:t>
      </w:r>
    </w:p>
    <w:p w:rsidR="008712E1" w:rsidRDefault="008712E1">
      <w:pPr>
        <w:pStyle w:val="ConsPlusNormal"/>
        <w:spacing w:before="220"/>
        <w:ind w:firstLine="540"/>
        <w:jc w:val="both"/>
      </w:pPr>
      <w:r>
        <w:t xml:space="preserve">18. При включении в кадровый резерв муниципального служащего (гражданина) работники </w:t>
      </w:r>
      <w:r>
        <w:lastRenderedPageBreak/>
        <w:t xml:space="preserve">соответствующего кадрового подразделения обязаны получить </w:t>
      </w:r>
      <w:hyperlink w:anchor="P210" w:history="1">
        <w:r>
          <w:rPr>
            <w:color w:val="0000FF"/>
          </w:rPr>
          <w:t>согласие</w:t>
        </w:r>
      </w:hyperlink>
      <w:r>
        <w:t xml:space="preserve"> субъекта на обработку его персональных данных по утвержденной форме (приложение 1 к настоящему Положению).</w:t>
      </w:r>
    </w:p>
    <w:p w:rsidR="008712E1" w:rsidRDefault="008712E1">
      <w:pPr>
        <w:pStyle w:val="ConsPlusNormal"/>
        <w:spacing w:before="220"/>
        <w:ind w:firstLine="540"/>
        <w:jc w:val="both"/>
      </w:pPr>
      <w:r>
        <w:t xml:space="preserve">Сведения о муниципальных служащих (гражданах) носят конфиденциальный характер и подлежат защите в соответствии с Федеральным </w:t>
      </w:r>
      <w:hyperlink r:id="rId10" w:history="1">
        <w:r>
          <w:rPr>
            <w:color w:val="0000FF"/>
          </w:rPr>
          <w:t>законом</w:t>
        </w:r>
      </w:hyperlink>
      <w:r>
        <w:t xml:space="preserve"> от 27 июля 2006 года N 152-ФЗ "О персональных данных".</w:t>
      </w:r>
    </w:p>
    <w:p w:rsidR="008712E1" w:rsidRDefault="008712E1">
      <w:pPr>
        <w:pStyle w:val="ConsPlusNormal"/>
        <w:jc w:val="both"/>
      </w:pPr>
    </w:p>
    <w:p w:rsidR="008712E1" w:rsidRDefault="008712E1">
      <w:pPr>
        <w:pStyle w:val="ConsPlusNormal"/>
        <w:jc w:val="center"/>
        <w:outlineLvl w:val="1"/>
      </w:pPr>
      <w:bookmarkStart w:id="7" w:name="P103"/>
      <w:bookmarkEnd w:id="7"/>
      <w:r>
        <w:t>III. КОНКУРС НА ВКЛЮЧЕНИЕ В КАДРОВЫЙ РЕЗЕРВ</w:t>
      </w:r>
    </w:p>
    <w:p w:rsidR="008712E1" w:rsidRDefault="008712E1">
      <w:pPr>
        <w:pStyle w:val="ConsPlusNormal"/>
        <w:jc w:val="both"/>
      </w:pPr>
    </w:p>
    <w:p w:rsidR="008712E1" w:rsidRDefault="008712E1">
      <w:pPr>
        <w:pStyle w:val="ConsPlusNormal"/>
        <w:ind w:firstLine="540"/>
        <w:jc w:val="both"/>
      </w:pPr>
      <w:r>
        <w:t>19. Конкурс на включение муниципальных служащих (граждан) в кадровый резерв (далее - конкурс) объявляется на основании правового акта должностного лица местного самоуправления.</w:t>
      </w:r>
    </w:p>
    <w:p w:rsidR="008712E1" w:rsidRDefault="008712E1">
      <w:pPr>
        <w:pStyle w:val="ConsPlusNormal"/>
        <w:spacing w:before="220"/>
        <w:ind w:firstLine="540"/>
        <w:jc w:val="both"/>
      </w:pPr>
      <w:r>
        <w:t>20. Правовой акт должностного лица местного самоуправления о назначении конкурса должен содержать указание на конкурсные процедуры 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
    <w:p w:rsidR="008712E1" w:rsidRDefault="008712E1">
      <w:pPr>
        <w:pStyle w:val="ConsPlusNormal"/>
        <w:spacing w:before="220"/>
        <w:ind w:firstLine="540"/>
        <w:jc w:val="both"/>
      </w:pPr>
      <w:r>
        <w:t>21. Конкурс проводится Комиссией по созданию кадрового резерва. Работа, связанная с организацией и обеспечением деятельности Комиссии по созданию кадрового резерва, осуществляется специалистом, отвечающим за кадровую работу органа местного самоуправления.</w:t>
      </w:r>
    </w:p>
    <w:p w:rsidR="008712E1" w:rsidRDefault="008712E1">
      <w:pPr>
        <w:pStyle w:val="ConsPlusNormal"/>
        <w:spacing w:before="220"/>
        <w:ind w:firstLine="540"/>
        <w:jc w:val="both"/>
      </w:pPr>
      <w:r>
        <w:t>22. Право на участие в конкурсе имеют граждане, достигшие возраста 18 лет, владеющие государственным языком Российской Федерации и соответствующие иным требованиям к лицам, поступающим на муниципальную службу, установленным законодательством Российской Федерации о муниципальной службе.</w:t>
      </w:r>
    </w:p>
    <w:p w:rsidR="008712E1" w:rsidRDefault="008712E1">
      <w:pPr>
        <w:pStyle w:val="ConsPlusNormal"/>
        <w:spacing w:before="220"/>
        <w:ind w:firstLine="540"/>
        <w:jc w:val="both"/>
      </w:pPr>
      <w:r>
        <w:t>Муниципальный служащий вправе участвовать в конкурсе на общих основаниях независимо от того, какую должность он замещает в период проведения конкурса.</w:t>
      </w:r>
    </w:p>
    <w:p w:rsidR="008712E1" w:rsidRDefault="008712E1">
      <w:pPr>
        <w:pStyle w:val="ConsPlusNormal"/>
        <w:spacing w:before="220"/>
        <w:ind w:firstLine="540"/>
        <w:jc w:val="both"/>
      </w:pPr>
      <w:r>
        <w:t>23. Конкурс заключается в оценке профессиональных и личностных качеств каждого муниципального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муниципальной службы.</w:t>
      </w:r>
    </w:p>
    <w:p w:rsidR="008712E1" w:rsidRDefault="008712E1">
      <w:pPr>
        <w:pStyle w:val="ConsPlusNormal"/>
        <w:spacing w:before="220"/>
        <w:ind w:firstLine="540"/>
        <w:jc w:val="both"/>
      </w:pPr>
      <w:r>
        <w:t>24. Объявление о приеме документов для участия в конкурсе, а также следующая информация о конкурсе: наименования должностей муниципальной службы, на включение в кадровый резерв для замещения которых объявлен конкурс, квалификационные требования для замещения этих должностей, место и время приема документов, подлежащих представлению в соответствии с настоящим Положением, срок, в течение которого принимаются указанные документы, информация о дате, месте и времени проведения конкурса, другие информационные материалы, размещаются на официальных сайтах в сети "Интернет" не позднее чем за 15 календарных дней до даты проведения конкурса.</w:t>
      </w:r>
    </w:p>
    <w:p w:rsidR="008712E1" w:rsidRDefault="008712E1">
      <w:pPr>
        <w:pStyle w:val="ConsPlusNormal"/>
        <w:spacing w:before="220"/>
        <w:ind w:firstLine="540"/>
        <w:jc w:val="both"/>
      </w:pPr>
      <w:bookmarkStart w:id="8" w:name="P112"/>
      <w:bookmarkEnd w:id="8"/>
      <w:r>
        <w:t>25. Гражданин, изъявивший желание участвовать в конкурсе, представляет в орган местного самоуправления, в котором проводится конкурс:</w:t>
      </w:r>
    </w:p>
    <w:p w:rsidR="008712E1" w:rsidRDefault="008712E1">
      <w:pPr>
        <w:pStyle w:val="ConsPlusNormal"/>
        <w:spacing w:before="220"/>
        <w:ind w:firstLine="540"/>
        <w:jc w:val="both"/>
      </w:pPr>
      <w:r>
        <w:t>1) личное заявление на имя представителя нанимателя (работодателя) либо уполномоченного им должностного лица местного самоуправления;</w:t>
      </w:r>
    </w:p>
    <w:p w:rsidR="008712E1" w:rsidRDefault="008712E1">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с фотографией;</w:t>
      </w:r>
    </w:p>
    <w:p w:rsidR="008712E1" w:rsidRDefault="008712E1">
      <w:pPr>
        <w:pStyle w:val="ConsPlusNormal"/>
        <w:spacing w:before="220"/>
        <w:ind w:firstLine="540"/>
        <w:jc w:val="both"/>
      </w:pPr>
      <w:r>
        <w:t>3) копию паспорта (соответствующий документ предъявляется лично по прибытии на конкурс);</w:t>
      </w:r>
    </w:p>
    <w:p w:rsidR="008712E1" w:rsidRDefault="008712E1">
      <w:pPr>
        <w:pStyle w:val="ConsPlusNormal"/>
        <w:spacing w:before="220"/>
        <w:ind w:firstLine="540"/>
        <w:jc w:val="both"/>
      </w:pPr>
      <w:r>
        <w:t xml:space="preserve">4) документы, подтверждающие необходимое профессиональное образование, </w:t>
      </w:r>
      <w:r>
        <w:lastRenderedPageBreak/>
        <w:t>квалификацию и стаж работы:</w:t>
      </w:r>
    </w:p>
    <w:p w:rsidR="008712E1" w:rsidRDefault="008712E1">
      <w:pPr>
        <w:pStyle w:val="ConsPlusNormal"/>
        <w:spacing w:before="220"/>
        <w:ind w:firstLine="540"/>
        <w:jc w:val="both"/>
      </w:pPr>
      <w: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8712E1" w:rsidRDefault="008712E1">
      <w:pPr>
        <w:pStyle w:val="ConsPlusNormal"/>
        <w:spacing w:before="220"/>
        <w:ind w:firstLine="540"/>
        <w:jc w:val="both"/>
      </w:pPr>
      <w: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712E1" w:rsidRDefault="008712E1">
      <w:pPr>
        <w:pStyle w:val="ConsPlusNormal"/>
        <w:spacing w:before="220"/>
        <w:ind w:firstLine="540"/>
        <w:jc w:val="both"/>
      </w:pPr>
      <w:r>
        <w:t>5) документ об отсутствии у гражданина заболевания, препятствующего поступлению на муниципальную службу или ее прохождению;</w:t>
      </w:r>
    </w:p>
    <w:p w:rsidR="008712E1" w:rsidRDefault="008712E1">
      <w:pPr>
        <w:pStyle w:val="ConsPlusNormal"/>
        <w:spacing w:before="220"/>
        <w:ind w:firstLine="540"/>
        <w:jc w:val="both"/>
      </w:pPr>
      <w:r>
        <w:t xml:space="preserve">6) иные документы, предусмотренные Федеральным </w:t>
      </w:r>
      <w:hyperlink r:id="rId11" w:history="1">
        <w:r>
          <w:rPr>
            <w:color w:val="0000FF"/>
          </w:rPr>
          <w:t>законом</w:t>
        </w:r>
      </w:hyperlink>
      <w:r>
        <w:t xml:space="preserve"> "О муниципальной службе в Российской Федерации".</w:t>
      </w:r>
    </w:p>
    <w:p w:rsidR="008712E1" w:rsidRDefault="008712E1">
      <w:pPr>
        <w:pStyle w:val="ConsPlusNormal"/>
        <w:spacing w:before="220"/>
        <w:ind w:firstLine="540"/>
        <w:jc w:val="both"/>
      </w:pPr>
      <w:bookmarkStart w:id="9" w:name="P121"/>
      <w:bookmarkEnd w:id="9"/>
      <w:r>
        <w:t>26. Муниципальный служащий, изъявивший желание участвовать в конкурсе, проводимом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8712E1" w:rsidRDefault="008712E1">
      <w:pPr>
        <w:pStyle w:val="ConsPlusNormal"/>
        <w:spacing w:before="220"/>
        <w:ind w:firstLine="540"/>
        <w:jc w:val="both"/>
      </w:pPr>
      <w:r>
        <w:t xml:space="preserve">27. Документы, указанные в </w:t>
      </w:r>
      <w:hyperlink w:anchor="P112" w:history="1">
        <w:r>
          <w:rPr>
            <w:color w:val="0000FF"/>
          </w:rPr>
          <w:t>пунктах 25</w:t>
        </w:r>
      </w:hyperlink>
      <w:r>
        <w:t xml:space="preserve"> - </w:t>
      </w:r>
      <w:hyperlink w:anchor="P121" w:history="1">
        <w:r>
          <w:rPr>
            <w:color w:val="0000FF"/>
          </w:rPr>
          <w:t>26</w:t>
        </w:r>
      </w:hyperlink>
      <w:r>
        <w:t xml:space="preserve"> настоящего Положения, представляются в орган местного самоуправления в течение 21 календарного дня со дня размещения объявления об их приеме на официальных сайтах в сети "Интернет".</w:t>
      </w:r>
    </w:p>
    <w:p w:rsidR="008712E1" w:rsidRDefault="008712E1">
      <w:pPr>
        <w:pStyle w:val="ConsPlusNormal"/>
        <w:spacing w:before="220"/>
        <w:ind w:firstLine="540"/>
        <w:jc w:val="both"/>
      </w:pPr>
      <w:bookmarkStart w:id="10" w:name="P123"/>
      <w:bookmarkEnd w:id="10"/>
      <w:r>
        <w:t>28. Муниципальный служащий (гражданин) не допускается к участию в конкурсе в случае его несоответствия квалификационным требованиям для замещения должностей муниципальной службы на включение в кадровый резерв, для замещения которых объявлен конкурс, а также требованиям к муниципальным служащим, установленным законодательством о муниципальной службе Российской Федерации.</w:t>
      </w:r>
    </w:p>
    <w:p w:rsidR="008712E1" w:rsidRDefault="008712E1">
      <w:pPr>
        <w:pStyle w:val="ConsPlusNormal"/>
        <w:spacing w:before="220"/>
        <w:ind w:firstLine="540"/>
        <w:jc w:val="both"/>
      </w:pPr>
      <w:r>
        <w:t xml:space="preserve">29. Муниципальный служащий не допускается к участию в конкурсе в случае наличия у него дисциплинарного взыскания, предусмотренного </w:t>
      </w:r>
      <w:hyperlink r:id="rId12" w:history="1">
        <w:r>
          <w:rPr>
            <w:color w:val="0000FF"/>
          </w:rPr>
          <w:t>пунктом 2 части 1 статьи 27</w:t>
        </w:r>
      </w:hyperlink>
      <w:r>
        <w:t xml:space="preserve"> Федерального закона "О муниципальной службе в Российской Федерации".</w:t>
      </w:r>
    </w:p>
    <w:p w:rsidR="008712E1" w:rsidRDefault="008712E1">
      <w:pPr>
        <w:pStyle w:val="ConsPlusNormal"/>
        <w:spacing w:before="220"/>
        <w:ind w:firstLine="540"/>
        <w:jc w:val="both"/>
      </w:pPr>
      <w:bookmarkStart w:id="11" w:name="P125"/>
      <w:bookmarkEnd w:id="11"/>
      <w:r>
        <w:t>30.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муниципального служащего (гражданина) к участию в конкурсе.</w:t>
      </w:r>
    </w:p>
    <w:p w:rsidR="008712E1" w:rsidRDefault="008712E1">
      <w:pPr>
        <w:pStyle w:val="ConsPlusNormal"/>
        <w:spacing w:before="220"/>
        <w:ind w:firstLine="540"/>
        <w:jc w:val="both"/>
      </w:pPr>
      <w:r>
        <w:t xml:space="preserve">31. Муниципальный служащий (гражданин), не допущенный к участию в конкурсе в соответствии с </w:t>
      </w:r>
      <w:hyperlink w:anchor="P123" w:history="1">
        <w:r>
          <w:rPr>
            <w:color w:val="0000FF"/>
          </w:rPr>
          <w:t>пунктами 28</w:t>
        </w:r>
      </w:hyperlink>
      <w:r>
        <w:t xml:space="preserve"> - </w:t>
      </w:r>
      <w:hyperlink w:anchor="P125" w:history="1">
        <w:r>
          <w:rPr>
            <w:color w:val="0000FF"/>
          </w:rPr>
          <w:t>30</w:t>
        </w:r>
      </w:hyperlink>
      <w:r>
        <w:t xml:space="preserve"> настоящего Положения, информируется представителем нанимателя (работодателем) о причинах отказа в письменной форме. Указанный муниципальный служащий (гражданин) вправе обжаловать отказ в соответствии с законодательством Российской Федерации.</w:t>
      </w:r>
    </w:p>
    <w:p w:rsidR="008712E1" w:rsidRDefault="008712E1">
      <w:pPr>
        <w:pStyle w:val="ConsPlusNormal"/>
        <w:spacing w:before="220"/>
        <w:ind w:firstLine="540"/>
        <w:jc w:val="both"/>
      </w:pPr>
      <w:r>
        <w:t>32. Решение о дате, месте и времени проведения конкурса принимается представителем нанимателя (работодателем). Конкурс проводится не позднее чем через 30 календарных дней после дня завершения приема документов для участия в конкурсе.</w:t>
      </w:r>
    </w:p>
    <w:p w:rsidR="008712E1" w:rsidRDefault="008712E1">
      <w:pPr>
        <w:pStyle w:val="ConsPlusNormal"/>
        <w:spacing w:before="220"/>
        <w:ind w:firstLine="540"/>
        <w:jc w:val="both"/>
      </w:pPr>
      <w:r>
        <w:t xml:space="preserve">33. При проведении конкурса Комиссия по созданию кадрового резерва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w:t>
      </w:r>
      <w:r>
        <w:lastRenderedPageBreak/>
        <w:t>дискуссий, написание реферата или тестирование по вопросам, связанным с выполнением должностных обязанностей по должностям муниципальной службы, на включение в кадровый резерв для замещения которых претендуют кандидаты.</w:t>
      </w:r>
    </w:p>
    <w:p w:rsidR="008712E1" w:rsidRDefault="008712E1">
      <w:pPr>
        <w:pStyle w:val="ConsPlusNormal"/>
        <w:spacing w:before="220"/>
        <w:ind w:firstLine="540"/>
        <w:jc w:val="both"/>
      </w:pPr>
      <w:r>
        <w:t>34. Конкурс на включение в кадровый резерв может проводиться с участием или без участия кандидата по решению представителя нанимателя (работодателя).</w:t>
      </w:r>
    </w:p>
    <w:p w:rsidR="008712E1" w:rsidRDefault="008712E1">
      <w:pPr>
        <w:pStyle w:val="ConsPlusNormal"/>
        <w:spacing w:before="220"/>
        <w:ind w:firstLine="540"/>
        <w:jc w:val="both"/>
      </w:pPr>
      <w:r>
        <w:t>35. Заседание Комиссии по созданию кадрового резерва считается правомочным, если на нем присутствует не менее двух третей от общего числа ее членов. Член Комиссии по созданию кадрового резерва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Комиссии. Решения Комиссии по созданию кадрового резерва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Комиссии по созданию кадрового резерва.</w:t>
      </w:r>
    </w:p>
    <w:p w:rsidR="008712E1" w:rsidRDefault="008712E1">
      <w:pPr>
        <w:pStyle w:val="ConsPlusNormal"/>
        <w:spacing w:before="220"/>
        <w:ind w:firstLine="540"/>
        <w:jc w:val="both"/>
      </w:pPr>
      <w:r>
        <w:t>36. Решение Комиссии по созданию кадрового резерва принимается в отсутствие кандидатов и является основанием для включения кандидата (кандидатов) в кадровый резерв либо для отказа во включении кандидата (кандидатов) в кадровый резерв.</w:t>
      </w:r>
    </w:p>
    <w:p w:rsidR="008712E1" w:rsidRDefault="008712E1">
      <w:pPr>
        <w:pStyle w:val="ConsPlusNormal"/>
        <w:spacing w:before="220"/>
        <w:ind w:firstLine="540"/>
        <w:jc w:val="both"/>
      </w:pPr>
      <w:r>
        <w:t>37. Результаты голосования и решение Комиссии по созданию кадрового резерва оформляются протоколом, который подписывается председателем и секретарем Комиссии по созданию кадрового резерва.</w:t>
      </w:r>
    </w:p>
    <w:p w:rsidR="008712E1" w:rsidRDefault="008712E1">
      <w:pPr>
        <w:pStyle w:val="ConsPlusNormal"/>
        <w:spacing w:before="220"/>
        <w:ind w:firstLine="540"/>
        <w:jc w:val="both"/>
      </w:pPr>
      <w:r>
        <w:t>38. Результаты конкурса сообщаются кандидатам не позднее 7 рабочих дней со дня его завершения. Информация о результатах конкурса также размещается в указанный срок на официальных сайтах в сети "Интернет".</w:t>
      </w:r>
    </w:p>
    <w:p w:rsidR="008712E1" w:rsidRDefault="008712E1">
      <w:pPr>
        <w:pStyle w:val="ConsPlusNormal"/>
        <w:spacing w:before="220"/>
        <w:ind w:firstLine="540"/>
        <w:jc w:val="both"/>
      </w:pPr>
      <w:r>
        <w:t>39. По результатам конкурса, не позднее 14 рабочих дней со дня принятия Комиссией по созданию кадрового резерва решения, издается правовой акт должностного лица местного самоуправления о включении в кадровый резерв кандидата (кандидатов), в отношении которого (которых) принято соответствующее решение,</w:t>
      </w:r>
    </w:p>
    <w:p w:rsidR="008712E1" w:rsidRDefault="008712E1">
      <w:pPr>
        <w:pStyle w:val="ConsPlusNormal"/>
        <w:spacing w:before="220"/>
        <w:ind w:firstLine="540"/>
        <w:jc w:val="both"/>
      </w:pPr>
      <w:r>
        <w:t>40. Выписка из протокола заседания Комиссии по созданию кадрового резерва, содержащая решение Комиссии об отказе во включении кандидата в кадровый резерв, выдается специалистом, отвечающим за кадровую работу органа местного самоуправления кандидату лично либо по его письменному заявлению направляется ему заказным письмом не позднее чем через 3 рабочих дня со дня подачи заявления.</w:t>
      </w:r>
    </w:p>
    <w:p w:rsidR="008712E1" w:rsidRDefault="008712E1">
      <w:pPr>
        <w:pStyle w:val="ConsPlusNormal"/>
        <w:spacing w:before="220"/>
        <w:ind w:firstLine="540"/>
        <w:jc w:val="both"/>
      </w:pPr>
      <w:r>
        <w:t>41. Кандидат вправе обжаловать решение Комиссии по созданию кадрового резерва об отказе во включении в кадровый резерв в соответствии с законодательством Российской Федерации.</w:t>
      </w:r>
    </w:p>
    <w:p w:rsidR="008712E1" w:rsidRDefault="008712E1">
      <w:pPr>
        <w:pStyle w:val="ConsPlusNormal"/>
        <w:spacing w:before="220"/>
        <w:ind w:firstLine="540"/>
        <w:jc w:val="both"/>
      </w:pPr>
      <w:r>
        <w:t>42. Документы муниципальных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одного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8712E1" w:rsidRDefault="008712E1">
      <w:pPr>
        <w:pStyle w:val="ConsPlusNormal"/>
        <w:spacing w:before="220"/>
        <w:ind w:firstLine="540"/>
        <w:jc w:val="both"/>
      </w:pPr>
      <w:r>
        <w:t>43.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712E1" w:rsidRDefault="008712E1">
      <w:pPr>
        <w:pStyle w:val="ConsPlusNormal"/>
        <w:jc w:val="both"/>
      </w:pPr>
    </w:p>
    <w:p w:rsidR="008712E1" w:rsidRDefault="008712E1">
      <w:pPr>
        <w:pStyle w:val="ConsPlusNormal"/>
        <w:jc w:val="center"/>
        <w:outlineLvl w:val="1"/>
      </w:pPr>
      <w:r>
        <w:t>IV. ПОРЯДОК РАБОТЫ С КАДРОВЫМ РЕЗЕРВОМ</w:t>
      </w:r>
    </w:p>
    <w:p w:rsidR="008712E1" w:rsidRDefault="008712E1">
      <w:pPr>
        <w:pStyle w:val="ConsPlusNormal"/>
        <w:jc w:val="both"/>
      </w:pPr>
    </w:p>
    <w:p w:rsidR="008712E1" w:rsidRDefault="008712E1">
      <w:pPr>
        <w:pStyle w:val="ConsPlusNormal"/>
        <w:ind w:firstLine="540"/>
        <w:jc w:val="both"/>
      </w:pPr>
      <w:r>
        <w:t xml:space="preserve">44. Информация о включении муниципального служащего (гражданина) в кадровый резерв </w:t>
      </w:r>
      <w:r>
        <w:lastRenderedPageBreak/>
        <w:t>или об исключении муниципального служащего (гражданина) из кадрового резерва доводится до муниципального служащего (гражданина) в течение 14 рабочих дней со дня издания соответствующего правового акта должностного лица местного самоуправления.</w:t>
      </w:r>
    </w:p>
    <w:p w:rsidR="008712E1" w:rsidRDefault="008712E1">
      <w:pPr>
        <w:pStyle w:val="ConsPlusNormal"/>
        <w:spacing w:before="220"/>
        <w:ind w:firstLine="540"/>
        <w:jc w:val="both"/>
      </w:pPr>
      <w:r>
        <w:t>45. Копия правового акта должностного лица местного самоуправления о включении в кадровый резерв и об исключении из кадрового резерва хранится в личном деле муниципального служащего.</w:t>
      </w:r>
    </w:p>
    <w:p w:rsidR="008712E1" w:rsidRDefault="008712E1">
      <w:pPr>
        <w:pStyle w:val="ConsPlusNormal"/>
        <w:spacing w:before="220"/>
        <w:ind w:firstLine="540"/>
        <w:jc w:val="both"/>
      </w:pPr>
      <w:r>
        <w:t>46. Сведения о муниципальных служащих (гражданах), включенных в кадровый резерв органа местного самоуправления, размещаются на официальных сайтах сети "Интернет".</w:t>
      </w:r>
    </w:p>
    <w:p w:rsidR="008712E1" w:rsidRDefault="008712E1">
      <w:pPr>
        <w:pStyle w:val="ConsPlusNormal"/>
        <w:spacing w:before="220"/>
        <w:ind w:firstLine="540"/>
        <w:jc w:val="both"/>
      </w:pPr>
      <w:r>
        <w:t>47. Назначение муниципального служащего (гражданина), состоящего в кадровом резерве, на вакантную должность муниципальной службы осуществляется с его согласия по решению представителя нанимателя (работодателя).</w:t>
      </w:r>
    </w:p>
    <w:p w:rsidR="008712E1" w:rsidRDefault="008712E1">
      <w:pPr>
        <w:pStyle w:val="ConsPlusNormal"/>
        <w:spacing w:before="220"/>
        <w:ind w:firstLine="540"/>
        <w:jc w:val="both"/>
      </w:pPr>
      <w:r>
        <w:t>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8712E1" w:rsidRDefault="008712E1">
      <w:pPr>
        <w:pStyle w:val="ConsPlusNormal"/>
        <w:spacing w:before="220"/>
        <w:ind w:firstLine="540"/>
        <w:jc w:val="both"/>
      </w:pPr>
      <w:r>
        <w:t>Муниципальный служащий (гражданин), включенный в кадровый резерв, может быть назначен на любую вакантную должность в случае соответствия его квалификационным требованиям для замещения указанной должности.</w:t>
      </w:r>
    </w:p>
    <w:p w:rsidR="008712E1" w:rsidRDefault="008712E1">
      <w:pPr>
        <w:pStyle w:val="ConsPlusNormal"/>
        <w:spacing w:before="220"/>
        <w:ind w:firstLine="540"/>
        <w:jc w:val="both"/>
      </w:pPr>
      <w:r>
        <w:t>48. При отказе кандидата, включенного в резерв, от предложенной вакантной должности, такая вакантная должность предлагается другому кандидату на эту должность, состоящему в кадровом резерве.</w:t>
      </w:r>
    </w:p>
    <w:p w:rsidR="008712E1" w:rsidRDefault="008712E1">
      <w:pPr>
        <w:pStyle w:val="ConsPlusNormal"/>
        <w:jc w:val="both"/>
      </w:pPr>
    </w:p>
    <w:p w:rsidR="008712E1" w:rsidRDefault="008712E1">
      <w:pPr>
        <w:pStyle w:val="ConsPlusNormal"/>
        <w:jc w:val="center"/>
        <w:outlineLvl w:val="1"/>
      </w:pPr>
      <w:r>
        <w:t>V. ИСКЛЮЧЕНИЕ МУНИЦИПАЛЬНОГО СЛУЖАЩЕГО (ГРАЖДАНИНА)</w:t>
      </w:r>
    </w:p>
    <w:p w:rsidR="008712E1" w:rsidRDefault="008712E1">
      <w:pPr>
        <w:pStyle w:val="ConsPlusNormal"/>
        <w:jc w:val="center"/>
      </w:pPr>
      <w:r>
        <w:t>ИЗ КАДРОВОГО РЕЗЕРВА</w:t>
      </w:r>
    </w:p>
    <w:p w:rsidR="008712E1" w:rsidRDefault="008712E1">
      <w:pPr>
        <w:pStyle w:val="ConsPlusNormal"/>
        <w:jc w:val="both"/>
      </w:pPr>
    </w:p>
    <w:p w:rsidR="008712E1" w:rsidRDefault="008712E1">
      <w:pPr>
        <w:pStyle w:val="ConsPlusNormal"/>
        <w:ind w:firstLine="540"/>
        <w:jc w:val="both"/>
      </w:pPr>
      <w:r>
        <w:t>49. Исключение муниципального служащего (гражданина) из кадрового резерва оформляется правовым актом должностного лица местного самоуправления.</w:t>
      </w:r>
    </w:p>
    <w:p w:rsidR="008712E1" w:rsidRDefault="008712E1">
      <w:pPr>
        <w:pStyle w:val="ConsPlusNormal"/>
        <w:spacing w:before="220"/>
        <w:ind w:firstLine="540"/>
        <w:jc w:val="both"/>
      </w:pPr>
      <w:r>
        <w:t>50. Основаниями исключения муниципального служащего из кадрового резерва являются:</w:t>
      </w:r>
    </w:p>
    <w:p w:rsidR="008712E1" w:rsidRDefault="008712E1">
      <w:pPr>
        <w:pStyle w:val="ConsPlusNormal"/>
        <w:spacing w:before="220"/>
        <w:ind w:firstLine="540"/>
        <w:jc w:val="both"/>
      </w:pPr>
      <w:r>
        <w:t>1) личное заявление;</w:t>
      </w:r>
    </w:p>
    <w:p w:rsidR="008712E1" w:rsidRDefault="008712E1">
      <w:pPr>
        <w:pStyle w:val="ConsPlusNormal"/>
        <w:spacing w:before="220"/>
        <w:ind w:firstLine="540"/>
        <w:jc w:val="both"/>
      </w:pPr>
      <w:r>
        <w:t>2) назначение муниципального служащего, состоящего в кадровом резерве, на должность муниципальной службы, на которую он претендовал, либо на аналогичную или вышестоящую должность;</w:t>
      </w:r>
    </w:p>
    <w:p w:rsidR="008712E1" w:rsidRDefault="008712E1">
      <w:pPr>
        <w:pStyle w:val="ConsPlusNormal"/>
        <w:spacing w:before="220"/>
        <w:ind w:firstLine="540"/>
        <w:jc w:val="both"/>
      </w:pPr>
      <w:r>
        <w:t xml:space="preserve">3) назначение (перевод) на должность муниципальной службы в пределах группы должностей муниципальной службы, для замещения которых муниципальный служащий включен в кадровый резерв в соответствии с </w:t>
      </w:r>
      <w:hyperlink w:anchor="P86" w:history="1">
        <w:r>
          <w:rPr>
            <w:color w:val="0000FF"/>
          </w:rPr>
          <w:t>подпунктом 3) пункта 8</w:t>
        </w:r>
      </w:hyperlink>
      <w:r>
        <w:t xml:space="preserve"> настоящего Положения;</w:t>
      </w:r>
    </w:p>
    <w:p w:rsidR="008712E1" w:rsidRDefault="008712E1">
      <w:pPr>
        <w:pStyle w:val="ConsPlusNormal"/>
        <w:spacing w:before="220"/>
        <w:ind w:firstLine="540"/>
        <w:jc w:val="both"/>
      </w:pPr>
      <w:r>
        <w:t xml:space="preserve">4) совершение дисциплинарного проступка, за который к муниципальному служащему применено дисциплинарное взыскание, предусмотренное </w:t>
      </w:r>
      <w:hyperlink r:id="rId13" w:history="1">
        <w:r>
          <w:rPr>
            <w:color w:val="0000FF"/>
          </w:rPr>
          <w:t>пунктом 2 части 1 статьи 27</w:t>
        </w:r>
      </w:hyperlink>
      <w:r>
        <w:t xml:space="preserve"> Федерального закона "О муниципальной службе в Российской Федерации";</w:t>
      </w:r>
    </w:p>
    <w:p w:rsidR="008712E1" w:rsidRDefault="008712E1">
      <w:pPr>
        <w:pStyle w:val="ConsPlusNormal"/>
        <w:spacing w:before="220"/>
        <w:ind w:firstLine="540"/>
        <w:jc w:val="both"/>
      </w:pPr>
      <w:r>
        <w:t>5) увольнение с муниципальной службы, за исключением увольнения в связи с ликвидацией органа местного самоуправления, либо сокращением штата работников органа местного самоуправления, либо в связи с призывом муниципального служащего на военную службу или направлением его на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избранием или назначением муниципального служащего на муниципальную (государственную) должность;</w:t>
      </w:r>
    </w:p>
    <w:p w:rsidR="008712E1" w:rsidRDefault="008712E1">
      <w:pPr>
        <w:pStyle w:val="ConsPlusNormal"/>
        <w:spacing w:before="220"/>
        <w:ind w:firstLine="540"/>
        <w:jc w:val="both"/>
      </w:pPr>
      <w:r>
        <w:lastRenderedPageBreak/>
        <w:t>6) истечение предельного срока пребывания в кадровом резерве;</w:t>
      </w:r>
    </w:p>
    <w:p w:rsidR="008712E1" w:rsidRDefault="008712E1">
      <w:pPr>
        <w:pStyle w:val="ConsPlusNormal"/>
        <w:spacing w:before="220"/>
        <w:ind w:firstLine="540"/>
        <w:jc w:val="both"/>
      </w:pPr>
      <w:r>
        <w:t>7) наступление и (или) выявление обстоятельств, препятствующих поступлению или нахождению на муниципальной службе;</w:t>
      </w:r>
    </w:p>
    <w:p w:rsidR="008712E1" w:rsidRDefault="008712E1">
      <w:pPr>
        <w:pStyle w:val="ConsPlusNormal"/>
        <w:spacing w:before="220"/>
        <w:ind w:firstLine="540"/>
        <w:jc w:val="both"/>
      </w:pPr>
      <w:r>
        <w:t>8) сокращение должности муниципальной службы, для замещения которой муниципальный служащий включен в кадровый резерв;</w:t>
      </w:r>
    </w:p>
    <w:p w:rsidR="008712E1" w:rsidRDefault="008712E1">
      <w:pPr>
        <w:pStyle w:val="ConsPlusNormal"/>
        <w:spacing w:before="220"/>
        <w:ind w:firstLine="540"/>
        <w:jc w:val="both"/>
      </w:pPr>
      <w:r>
        <w:t>9) изменение квалификационных требований к должности муниципальной службы, для замещения которой он состоял в кадровом резерве, повлекших несоответствие муниципального служащего указанным требованиям;</w:t>
      </w:r>
    </w:p>
    <w:p w:rsidR="008712E1" w:rsidRDefault="008712E1">
      <w:pPr>
        <w:pStyle w:val="ConsPlusNormal"/>
        <w:spacing w:before="220"/>
        <w:ind w:firstLine="540"/>
        <w:jc w:val="both"/>
      </w:pPr>
      <w:r>
        <w:t>10) повторный отказ от предложенной вакантной должности муниципальной службы, на замещение которой он претендовал;</w:t>
      </w:r>
    </w:p>
    <w:p w:rsidR="008712E1" w:rsidRDefault="008712E1">
      <w:pPr>
        <w:pStyle w:val="ConsPlusNormal"/>
        <w:spacing w:before="220"/>
        <w:ind w:firstLine="540"/>
        <w:jc w:val="both"/>
      </w:pPr>
      <w:r>
        <w:t>11) решение аттестационной комиссии о несоответствии муниципального служащего замещаемой должности муниципальной службы;</w:t>
      </w:r>
    </w:p>
    <w:p w:rsidR="008712E1" w:rsidRDefault="008712E1">
      <w:pPr>
        <w:pStyle w:val="ConsPlusNormal"/>
        <w:spacing w:before="220"/>
        <w:ind w:firstLine="540"/>
        <w:jc w:val="both"/>
      </w:pPr>
      <w:r>
        <w:t>12) смерть (гибель) муниципального служащего либо признание безвестно отсутствующим или объявление его умершим решением суда, вступившим в законную силу.</w:t>
      </w:r>
    </w:p>
    <w:p w:rsidR="008712E1" w:rsidRDefault="008712E1">
      <w:pPr>
        <w:pStyle w:val="ConsPlusNormal"/>
        <w:spacing w:before="220"/>
        <w:ind w:firstLine="540"/>
        <w:jc w:val="both"/>
      </w:pPr>
      <w:r>
        <w:t>51. Основаниями исключения гражданина из кадрового резерва являются:</w:t>
      </w:r>
    </w:p>
    <w:p w:rsidR="008712E1" w:rsidRDefault="008712E1">
      <w:pPr>
        <w:pStyle w:val="ConsPlusNormal"/>
        <w:spacing w:before="220"/>
        <w:ind w:firstLine="540"/>
        <w:jc w:val="both"/>
      </w:pPr>
      <w:r>
        <w:t>1) личное заявление;</w:t>
      </w:r>
    </w:p>
    <w:p w:rsidR="008712E1" w:rsidRDefault="008712E1">
      <w:pPr>
        <w:pStyle w:val="ConsPlusNormal"/>
        <w:spacing w:before="220"/>
        <w:ind w:firstLine="540"/>
        <w:jc w:val="both"/>
      </w:pPr>
      <w:r>
        <w:t>2) назначение гражданина, состоящего в кадровом резерве, на должность муниципальной службы, на которую он претендовал, либо на аналогичную или вышестоящую должность;</w:t>
      </w:r>
    </w:p>
    <w:p w:rsidR="008712E1" w:rsidRDefault="008712E1">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8712E1" w:rsidRDefault="008712E1">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8712E1" w:rsidRDefault="008712E1">
      <w:pPr>
        <w:pStyle w:val="ConsPlusNormal"/>
        <w:spacing w:before="220"/>
        <w:ind w:firstLine="540"/>
        <w:jc w:val="both"/>
      </w:pPr>
      <w:r>
        <w:t>5) наличие заболевания, препятствующего поступлению на муниципальную службу и подтвержденного заключением медицинской организации;</w:t>
      </w:r>
    </w:p>
    <w:p w:rsidR="008712E1" w:rsidRDefault="008712E1">
      <w:pPr>
        <w:pStyle w:val="ConsPlusNormal"/>
        <w:spacing w:before="220"/>
        <w:ind w:firstLine="540"/>
        <w:jc w:val="both"/>
      </w:pPr>
      <w:r>
        <w:t xml:space="preserve">6) достижение предельного возраста пребывания на муниципальной службе в Российской Федерации, установленного Федеральным </w:t>
      </w:r>
      <w:hyperlink r:id="rId14" w:history="1">
        <w:r>
          <w:rPr>
            <w:color w:val="0000FF"/>
          </w:rPr>
          <w:t>законом</w:t>
        </w:r>
      </w:hyperlink>
      <w:r>
        <w:t xml:space="preserve"> "О муниципальной службе в Российской Федерации";</w:t>
      </w:r>
    </w:p>
    <w:p w:rsidR="008712E1" w:rsidRDefault="008712E1">
      <w:pPr>
        <w:pStyle w:val="ConsPlusNormal"/>
        <w:spacing w:before="220"/>
        <w:ind w:firstLine="540"/>
        <w:jc w:val="both"/>
      </w:pPr>
      <w:r>
        <w:t>7)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8712E1" w:rsidRDefault="008712E1">
      <w:pPr>
        <w:pStyle w:val="ConsPlusNormal"/>
        <w:spacing w:before="22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8712E1" w:rsidRDefault="008712E1">
      <w:pPr>
        <w:pStyle w:val="ConsPlusNormal"/>
        <w:spacing w:before="22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712E1" w:rsidRDefault="008712E1">
      <w:pPr>
        <w:pStyle w:val="ConsPlusNormal"/>
        <w:spacing w:before="220"/>
        <w:ind w:firstLine="540"/>
        <w:jc w:val="both"/>
      </w:pPr>
      <w:r>
        <w:t>10) применение к гражданину административного наказания в виде дисквалификации;</w:t>
      </w:r>
    </w:p>
    <w:p w:rsidR="008712E1" w:rsidRDefault="008712E1">
      <w:pPr>
        <w:pStyle w:val="ConsPlusNormal"/>
        <w:spacing w:before="220"/>
        <w:ind w:firstLine="540"/>
        <w:jc w:val="both"/>
      </w:pPr>
      <w:r>
        <w:t>11) истечение предельного срока пребывания в кадровом резерве.</w:t>
      </w:r>
    </w:p>
    <w:p w:rsidR="008712E1" w:rsidRDefault="008712E1">
      <w:pPr>
        <w:pStyle w:val="ConsPlusNormal"/>
        <w:jc w:val="both"/>
      </w:pPr>
    </w:p>
    <w:p w:rsidR="008712E1" w:rsidRDefault="008712E1">
      <w:pPr>
        <w:pStyle w:val="ConsPlusNormal"/>
        <w:jc w:val="center"/>
        <w:outlineLvl w:val="1"/>
      </w:pPr>
      <w:r>
        <w:t>VI. ЗАКЛЮЧИТЕЛЬНЫЕ ПОЛОЖЕНИЯ</w:t>
      </w:r>
    </w:p>
    <w:p w:rsidR="008712E1" w:rsidRDefault="008712E1">
      <w:pPr>
        <w:pStyle w:val="ConsPlusNormal"/>
        <w:jc w:val="both"/>
      </w:pPr>
    </w:p>
    <w:p w:rsidR="008712E1" w:rsidRDefault="008712E1">
      <w:pPr>
        <w:pStyle w:val="ConsPlusNormal"/>
        <w:ind w:firstLine="540"/>
        <w:jc w:val="both"/>
      </w:pPr>
      <w:r>
        <w:t>52. Персональные данные о муниципальных служащих (гражданах), включенных в кадровый резерв, являются информацией, доступ к которой ограничен в соответствии с федеральными законами.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w:t>
      </w:r>
    </w:p>
    <w:p w:rsidR="008712E1" w:rsidRDefault="008712E1">
      <w:pPr>
        <w:pStyle w:val="ConsPlusNormal"/>
        <w:spacing w:before="220"/>
        <w:ind w:firstLine="540"/>
        <w:jc w:val="both"/>
      </w:pPr>
      <w:r>
        <w:t>53. Муниципальный служащий (гражданин) вправе обжаловать решения, принятые по вопросам, связанным с кадровым резервом, в соответствии с законодательством Российской Федерации.</w:t>
      </w:r>
    </w:p>
    <w:p w:rsidR="008712E1" w:rsidRDefault="008712E1">
      <w:pPr>
        <w:pStyle w:val="ConsPlusNormal"/>
        <w:jc w:val="both"/>
      </w:pPr>
    </w:p>
    <w:p w:rsidR="008712E1" w:rsidRDefault="008712E1">
      <w:pPr>
        <w:pStyle w:val="ConsPlusNormal"/>
        <w:jc w:val="right"/>
      </w:pPr>
      <w:r>
        <w:t>Председатель</w:t>
      </w:r>
    </w:p>
    <w:p w:rsidR="008712E1" w:rsidRDefault="008712E1">
      <w:pPr>
        <w:pStyle w:val="ConsPlusNormal"/>
        <w:jc w:val="right"/>
      </w:pPr>
      <w:r>
        <w:t>Совета депутатов</w:t>
      </w:r>
    </w:p>
    <w:p w:rsidR="008712E1" w:rsidRDefault="008712E1">
      <w:pPr>
        <w:pStyle w:val="ConsPlusNormal"/>
        <w:jc w:val="right"/>
      </w:pPr>
      <w:r>
        <w:t>Центрального района</w:t>
      </w:r>
    </w:p>
    <w:p w:rsidR="008712E1" w:rsidRDefault="008712E1">
      <w:pPr>
        <w:pStyle w:val="ConsPlusNormal"/>
        <w:jc w:val="right"/>
      </w:pPr>
      <w:r>
        <w:t>города Челябинска</w:t>
      </w:r>
    </w:p>
    <w:p w:rsidR="008712E1" w:rsidRDefault="008712E1">
      <w:pPr>
        <w:pStyle w:val="ConsPlusNormal"/>
        <w:jc w:val="right"/>
      </w:pPr>
      <w:r>
        <w:t>А.А.ХЛЫЗОВ</w:t>
      </w:r>
    </w:p>
    <w:p w:rsidR="008712E1" w:rsidRDefault="008712E1">
      <w:pPr>
        <w:pStyle w:val="ConsPlusNormal"/>
        <w:jc w:val="both"/>
      </w:pPr>
    </w:p>
    <w:p w:rsidR="008712E1" w:rsidRDefault="008712E1">
      <w:pPr>
        <w:pStyle w:val="ConsPlusNormal"/>
        <w:jc w:val="right"/>
      </w:pPr>
      <w:r>
        <w:t>Глава Центрального района</w:t>
      </w:r>
    </w:p>
    <w:p w:rsidR="008712E1" w:rsidRDefault="008712E1">
      <w:pPr>
        <w:pStyle w:val="ConsPlusNormal"/>
        <w:jc w:val="right"/>
      </w:pPr>
      <w:r>
        <w:t>города Челябинска</w:t>
      </w:r>
    </w:p>
    <w:p w:rsidR="008712E1" w:rsidRDefault="008712E1">
      <w:pPr>
        <w:pStyle w:val="ConsPlusNormal"/>
        <w:jc w:val="right"/>
      </w:pPr>
      <w:r>
        <w:t>В.А.ЕРЕКЛИНЦЕВ</w:t>
      </w: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right"/>
        <w:outlineLvl w:val="1"/>
      </w:pPr>
      <w:r>
        <w:t>Приложение 1</w:t>
      </w:r>
    </w:p>
    <w:p w:rsidR="008712E1" w:rsidRDefault="008712E1">
      <w:pPr>
        <w:pStyle w:val="ConsPlusNormal"/>
        <w:jc w:val="right"/>
      </w:pPr>
      <w:r>
        <w:t>к Положению</w:t>
      </w:r>
    </w:p>
    <w:p w:rsidR="008712E1" w:rsidRDefault="008712E1">
      <w:pPr>
        <w:pStyle w:val="ConsPlusNormal"/>
        <w:jc w:val="right"/>
      </w:pPr>
      <w:r>
        <w:t>о кадровом резерве</w:t>
      </w:r>
    </w:p>
    <w:p w:rsidR="008712E1" w:rsidRDefault="008712E1">
      <w:pPr>
        <w:pStyle w:val="ConsPlusNormal"/>
        <w:jc w:val="right"/>
      </w:pPr>
      <w:r>
        <w:t>Центрального района</w:t>
      </w:r>
    </w:p>
    <w:p w:rsidR="008712E1" w:rsidRDefault="008712E1">
      <w:pPr>
        <w:pStyle w:val="ConsPlusNormal"/>
        <w:jc w:val="right"/>
      </w:pPr>
      <w:r>
        <w:t>города Челябинска</w:t>
      </w:r>
    </w:p>
    <w:p w:rsidR="008712E1" w:rsidRDefault="008712E1">
      <w:pPr>
        <w:pStyle w:val="ConsPlusNormal"/>
        <w:jc w:val="both"/>
      </w:pPr>
    </w:p>
    <w:p w:rsidR="008712E1" w:rsidRDefault="008712E1">
      <w:pPr>
        <w:pStyle w:val="ConsPlusNonformat"/>
        <w:jc w:val="both"/>
      </w:pPr>
      <w:r>
        <w:t xml:space="preserve">                                                                    (Форма)</w:t>
      </w:r>
    </w:p>
    <w:p w:rsidR="008712E1" w:rsidRDefault="008712E1">
      <w:pPr>
        <w:pStyle w:val="ConsPlusNonformat"/>
        <w:jc w:val="both"/>
      </w:pPr>
    </w:p>
    <w:p w:rsidR="008712E1" w:rsidRDefault="008712E1">
      <w:pPr>
        <w:pStyle w:val="ConsPlusNonformat"/>
        <w:jc w:val="both"/>
      </w:pPr>
      <w:r>
        <w:t xml:space="preserve">                              _____________________________________________</w:t>
      </w:r>
    </w:p>
    <w:p w:rsidR="008712E1" w:rsidRDefault="008712E1">
      <w:pPr>
        <w:pStyle w:val="ConsPlusNonformat"/>
        <w:jc w:val="both"/>
      </w:pPr>
      <w:r>
        <w:t xml:space="preserve">                              (Наименование органа местного самоуправления)</w:t>
      </w:r>
    </w:p>
    <w:p w:rsidR="008712E1" w:rsidRDefault="008712E1">
      <w:pPr>
        <w:pStyle w:val="ConsPlusNonformat"/>
        <w:jc w:val="both"/>
      </w:pPr>
    </w:p>
    <w:p w:rsidR="008712E1" w:rsidRDefault="008712E1">
      <w:pPr>
        <w:pStyle w:val="ConsPlusNonformat"/>
        <w:jc w:val="both"/>
      </w:pPr>
      <w:bookmarkStart w:id="12" w:name="P210"/>
      <w:bookmarkEnd w:id="12"/>
      <w:r>
        <w:t xml:space="preserve">                                 Согласие</w:t>
      </w:r>
    </w:p>
    <w:p w:rsidR="008712E1" w:rsidRDefault="008712E1">
      <w:pPr>
        <w:pStyle w:val="ConsPlusNonformat"/>
        <w:jc w:val="both"/>
      </w:pPr>
      <w:r>
        <w:t xml:space="preserve">              кандидата на обработку его персональных данных</w:t>
      </w:r>
    </w:p>
    <w:p w:rsidR="008712E1" w:rsidRDefault="008712E1">
      <w:pPr>
        <w:pStyle w:val="ConsPlusNonformat"/>
        <w:jc w:val="both"/>
      </w:pPr>
    </w:p>
    <w:p w:rsidR="008712E1" w:rsidRDefault="008712E1">
      <w:pPr>
        <w:pStyle w:val="ConsPlusNonformat"/>
        <w:jc w:val="both"/>
      </w:pPr>
      <w:r>
        <w:t>г. Челябинск                                    "__ "_____________ 20___ г.</w:t>
      </w:r>
    </w:p>
    <w:p w:rsidR="008712E1" w:rsidRDefault="008712E1">
      <w:pPr>
        <w:pStyle w:val="ConsPlusNonformat"/>
        <w:jc w:val="both"/>
      </w:pPr>
    </w:p>
    <w:p w:rsidR="008712E1" w:rsidRDefault="008712E1">
      <w:pPr>
        <w:pStyle w:val="ConsPlusNonformat"/>
        <w:jc w:val="both"/>
      </w:pPr>
      <w:r>
        <w:t xml:space="preserve">    Я, ____________________________________________________________________</w:t>
      </w:r>
    </w:p>
    <w:p w:rsidR="008712E1" w:rsidRDefault="008712E1">
      <w:pPr>
        <w:pStyle w:val="ConsPlusNonformat"/>
        <w:jc w:val="both"/>
      </w:pPr>
      <w:r>
        <w:t xml:space="preserve">                                 (Ф.И.О.)</w:t>
      </w:r>
    </w:p>
    <w:p w:rsidR="008712E1" w:rsidRDefault="008712E1">
      <w:pPr>
        <w:pStyle w:val="ConsPlusNonformat"/>
        <w:jc w:val="both"/>
      </w:pPr>
      <w:r>
        <w:t>зарегистрированный(ая) по адресу __________________________________________</w:t>
      </w:r>
    </w:p>
    <w:p w:rsidR="008712E1" w:rsidRDefault="008712E1">
      <w:pPr>
        <w:pStyle w:val="ConsPlusNonformat"/>
        <w:jc w:val="both"/>
      </w:pPr>
      <w:r>
        <w:t>паспорт серия ____ N ____________, выдан __________________________________</w:t>
      </w:r>
    </w:p>
    <w:p w:rsidR="008712E1" w:rsidRDefault="008712E1">
      <w:pPr>
        <w:pStyle w:val="ConsPlusNonformat"/>
        <w:jc w:val="both"/>
      </w:pPr>
      <w:r>
        <w:t xml:space="preserve">                                                (дата, кем выдан)</w:t>
      </w:r>
    </w:p>
    <w:p w:rsidR="008712E1" w:rsidRDefault="008712E1">
      <w:pPr>
        <w:pStyle w:val="ConsPlusNonformat"/>
        <w:jc w:val="both"/>
      </w:pPr>
      <w:r>
        <w:t>___________________________________________________________________________</w:t>
      </w:r>
    </w:p>
    <w:p w:rsidR="008712E1" w:rsidRDefault="008712E1">
      <w:pPr>
        <w:pStyle w:val="ConsPlusNonformat"/>
        <w:jc w:val="both"/>
      </w:pPr>
      <w:r>
        <w:t xml:space="preserve">в  соответствии  со  </w:t>
      </w:r>
      <w:hyperlink r:id="rId15" w:history="1">
        <w:r>
          <w:rPr>
            <w:color w:val="0000FF"/>
          </w:rPr>
          <w:t>статьей 9</w:t>
        </w:r>
      </w:hyperlink>
      <w:r>
        <w:t xml:space="preserve">  Федерального  закона  от  27 июля 2006 года</w:t>
      </w:r>
    </w:p>
    <w:p w:rsidR="008712E1" w:rsidRDefault="008712E1">
      <w:pPr>
        <w:pStyle w:val="ConsPlusNonformat"/>
        <w:jc w:val="both"/>
      </w:pPr>
      <w:r>
        <w:t>N  152-ФЗ  "О персональных данных" свободно, своей волей и в своем интересе</w:t>
      </w:r>
    </w:p>
    <w:p w:rsidR="008712E1" w:rsidRDefault="008712E1">
      <w:pPr>
        <w:pStyle w:val="ConsPlusNonformat"/>
        <w:jc w:val="both"/>
      </w:pPr>
      <w:r>
        <w:t>даю  согласие  Совету  депутатов  Центрального  района  города  Челябинска,</w:t>
      </w:r>
    </w:p>
    <w:p w:rsidR="008712E1" w:rsidRDefault="008712E1">
      <w:pPr>
        <w:pStyle w:val="ConsPlusNonformat"/>
        <w:jc w:val="both"/>
      </w:pPr>
      <w:r>
        <w:t>администрации  Центрального  района  города  Челябинска на обработку (любое</w:t>
      </w:r>
    </w:p>
    <w:p w:rsidR="008712E1" w:rsidRDefault="008712E1">
      <w:pPr>
        <w:pStyle w:val="ConsPlusNonformat"/>
        <w:jc w:val="both"/>
      </w:pPr>
      <w:r>
        <w:t>действие  (операцию)  или  совокупность  действий (операций), совершаемых с</w:t>
      </w:r>
    </w:p>
    <w:p w:rsidR="008712E1" w:rsidRDefault="008712E1">
      <w:pPr>
        <w:pStyle w:val="ConsPlusNonformat"/>
        <w:jc w:val="both"/>
      </w:pPr>
      <w:r>
        <w:t>использованием  средств автоматизации или без использования таких средств с</w:t>
      </w:r>
    </w:p>
    <w:p w:rsidR="008712E1" w:rsidRDefault="008712E1">
      <w:pPr>
        <w:pStyle w:val="ConsPlusNonformat"/>
        <w:jc w:val="both"/>
      </w:pPr>
      <w:r>
        <w:t>персональными  данными,  включая  сбор, запись, систематизацию, накопление,</w:t>
      </w:r>
    </w:p>
    <w:p w:rsidR="008712E1" w:rsidRDefault="008712E1">
      <w:pPr>
        <w:pStyle w:val="ConsPlusNonformat"/>
        <w:jc w:val="both"/>
      </w:pPr>
      <w:r>
        <w:t>хранение,  уточнение  (обновление,  изменение),  извлечение, использование,</w:t>
      </w:r>
    </w:p>
    <w:p w:rsidR="008712E1" w:rsidRDefault="008712E1">
      <w:pPr>
        <w:pStyle w:val="ConsPlusNonformat"/>
        <w:jc w:val="both"/>
      </w:pPr>
      <w:r>
        <w:t>передачу    (распространение,   предоставление,   доступ),   обезличивание,</w:t>
      </w:r>
    </w:p>
    <w:p w:rsidR="008712E1" w:rsidRDefault="008712E1">
      <w:pPr>
        <w:pStyle w:val="ConsPlusNonformat"/>
        <w:jc w:val="both"/>
      </w:pPr>
      <w:r>
        <w:t>блокирование,  удаление,  уничтожение)  персональных  данных, представление</w:t>
      </w:r>
    </w:p>
    <w:p w:rsidR="008712E1" w:rsidRDefault="008712E1">
      <w:pPr>
        <w:pStyle w:val="ConsPlusNonformat"/>
        <w:jc w:val="both"/>
      </w:pPr>
      <w:r>
        <w:t xml:space="preserve">которых   необходимо   в  соответствии  с  </w:t>
      </w:r>
      <w:hyperlink w:anchor="P49" w:history="1">
        <w:r>
          <w:rPr>
            <w:color w:val="0000FF"/>
          </w:rPr>
          <w:t>Положением</w:t>
        </w:r>
      </w:hyperlink>
      <w:r>
        <w:t xml:space="preserve">  о  кадровом  резерве</w:t>
      </w:r>
    </w:p>
    <w:p w:rsidR="008712E1" w:rsidRDefault="008712E1">
      <w:pPr>
        <w:pStyle w:val="ConsPlusNonformat"/>
        <w:jc w:val="both"/>
      </w:pPr>
      <w:r>
        <w:t>Центрального района города Челябинска.</w:t>
      </w:r>
    </w:p>
    <w:p w:rsidR="008712E1" w:rsidRDefault="008712E1">
      <w:pPr>
        <w:pStyle w:val="ConsPlusNonformat"/>
        <w:jc w:val="both"/>
      </w:pPr>
    </w:p>
    <w:p w:rsidR="008712E1" w:rsidRDefault="008712E1">
      <w:pPr>
        <w:pStyle w:val="ConsPlusNonformat"/>
        <w:jc w:val="both"/>
      </w:pPr>
      <w:r>
        <w:t xml:space="preserve">    Даю   согласие   на   размещение  на  официальном  сайте  администрации</w:t>
      </w:r>
    </w:p>
    <w:p w:rsidR="008712E1" w:rsidRDefault="008712E1">
      <w:pPr>
        <w:pStyle w:val="ConsPlusNonformat"/>
        <w:jc w:val="both"/>
      </w:pPr>
      <w:r>
        <w:t>Центрального  района  города  Челябинска и в государственной информационной</w:t>
      </w:r>
    </w:p>
    <w:p w:rsidR="008712E1" w:rsidRDefault="008712E1">
      <w:pPr>
        <w:pStyle w:val="ConsPlusNonformat"/>
        <w:jc w:val="both"/>
      </w:pPr>
      <w:r>
        <w:t>системе        в        области        государственной       службы       в</w:t>
      </w:r>
    </w:p>
    <w:p w:rsidR="008712E1" w:rsidRDefault="008712E1">
      <w:pPr>
        <w:pStyle w:val="ConsPlusNonformat"/>
        <w:jc w:val="both"/>
      </w:pPr>
      <w:r>
        <w:t>информационно-телекоммуникационной  сети "Интернет" вышеуказанных сведений,</w:t>
      </w:r>
    </w:p>
    <w:p w:rsidR="008712E1" w:rsidRDefault="008712E1">
      <w:pPr>
        <w:pStyle w:val="ConsPlusNonformat"/>
        <w:jc w:val="both"/>
      </w:pPr>
      <w:r>
        <w:t>в  случае  включения в кадровый резерв Совета депутатов Центрального района</w:t>
      </w:r>
    </w:p>
    <w:p w:rsidR="008712E1" w:rsidRDefault="008712E1">
      <w:pPr>
        <w:pStyle w:val="ConsPlusNonformat"/>
        <w:jc w:val="both"/>
      </w:pPr>
      <w:r>
        <w:t>города Челябинска, администрации Центрального района города Челябинска.</w:t>
      </w:r>
    </w:p>
    <w:p w:rsidR="008712E1" w:rsidRDefault="008712E1">
      <w:pPr>
        <w:pStyle w:val="ConsPlusNonformat"/>
        <w:jc w:val="both"/>
      </w:pPr>
    </w:p>
    <w:p w:rsidR="008712E1" w:rsidRDefault="008712E1">
      <w:pPr>
        <w:pStyle w:val="ConsPlusNonformat"/>
        <w:jc w:val="both"/>
      </w:pPr>
      <w:r>
        <w:t xml:space="preserve">    Вышеуказанные  персональные  данные  предоставляю для обработки в целях</w:t>
      </w:r>
    </w:p>
    <w:p w:rsidR="008712E1" w:rsidRDefault="008712E1">
      <w:pPr>
        <w:pStyle w:val="ConsPlusNonformat"/>
        <w:jc w:val="both"/>
      </w:pPr>
      <w:r>
        <w:t>включения   меня  в  кадровый  резерв  для  замещения  вакантной  должности</w:t>
      </w:r>
    </w:p>
    <w:p w:rsidR="008712E1" w:rsidRDefault="008712E1">
      <w:pPr>
        <w:pStyle w:val="ConsPlusNonformat"/>
        <w:jc w:val="both"/>
      </w:pPr>
      <w:r>
        <w:t>муниципальной   службы   Совета   депутатов   Центрального   района  города</w:t>
      </w:r>
    </w:p>
    <w:p w:rsidR="008712E1" w:rsidRDefault="008712E1">
      <w:pPr>
        <w:pStyle w:val="ConsPlusNonformat"/>
        <w:jc w:val="both"/>
      </w:pPr>
      <w:r>
        <w:t>Челябинска, администрации Центрального района города Челябинска.</w:t>
      </w:r>
    </w:p>
    <w:p w:rsidR="008712E1" w:rsidRDefault="008712E1">
      <w:pPr>
        <w:pStyle w:val="ConsPlusNonformat"/>
        <w:jc w:val="both"/>
      </w:pPr>
    </w:p>
    <w:p w:rsidR="008712E1" w:rsidRDefault="008712E1">
      <w:pPr>
        <w:pStyle w:val="ConsPlusNonformat"/>
        <w:jc w:val="both"/>
      </w:pPr>
      <w:r>
        <w:t xml:space="preserve">    Я ознакомлен(а), что:</w:t>
      </w:r>
    </w:p>
    <w:p w:rsidR="008712E1" w:rsidRDefault="008712E1">
      <w:pPr>
        <w:pStyle w:val="ConsPlusNonformat"/>
        <w:jc w:val="both"/>
      </w:pPr>
      <w:r>
        <w:t xml:space="preserve">    1)   согласие   на  обработку  персональных  данных  действует  с  даты</w:t>
      </w:r>
    </w:p>
    <w:p w:rsidR="008712E1" w:rsidRDefault="008712E1">
      <w:pPr>
        <w:pStyle w:val="ConsPlusNonformat"/>
        <w:jc w:val="both"/>
      </w:pPr>
      <w:r>
        <w:t>подписания настоящего согласия до момента отзыва мною настоящего согласия;</w:t>
      </w:r>
    </w:p>
    <w:p w:rsidR="008712E1" w:rsidRDefault="008712E1">
      <w:pPr>
        <w:pStyle w:val="ConsPlusNonformat"/>
        <w:jc w:val="both"/>
      </w:pPr>
    </w:p>
    <w:p w:rsidR="008712E1" w:rsidRDefault="008712E1">
      <w:pPr>
        <w:pStyle w:val="ConsPlusNonformat"/>
        <w:jc w:val="both"/>
      </w:pPr>
      <w:r>
        <w:t xml:space="preserve">    2)  согласие  на  обработку  персональных  данных может быть отозвано в</w:t>
      </w:r>
    </w:p>
    <w:p w:rsidR="008712E1" w:rsidRDefault="008712E1">
      <w:pPr>
        <w:pStyle w:val="ConsPlusNonformat"/>
        <w:jc w:val="both"/>
      </w:pPr>
      <w:r>
        <w:t>любое время на основании письменного заявления в произвольной форме;</w:t>
      </w:r>
    </w:p>
    <w:p w:rsidR="008712E1" w:rsidRDefault="008712E1">
      <w:pPr>
        <w:pStyle w:val="ConsPlusNonformat"/>
        <w:jc w:val="both"/>
      </w:pPr>
    </w:p>
    <w:p w:rsidR="008712E1" w:rsidRDefault="008712E1">
      <w:pPr>
        <w:pStyle w:val="ConsPlusNonformat"/>
        <w:jc w:val="both"/>
      </w:pPr>
      <w:r>
        <w:t xml:space="preserve">    3)  в  случае  отзыва  согласия  на обработку персональных данных Совет</w:t>
      </w:r>
    </w:p>
    <w:p w:rsidR="008712E1" w:rsidRDefault="008712E1">
      <w:pPr>
        <w:pStyle w:val="ConsPlusNonformat"/>
        <w:jc w:val="both"/>
      </w:pPr>
      <w:r>
        <w:t>депутатов Центрального района города Челябинска, администрация Центрального</w:t>
      </w:r>
    </w:p>
    <w:p w:rsidR="008712E1" w:rsidRDefault="008712E1">
      <w:pPr>
        <w:pStyle w:val="ConsPlusNonformat"/>
        <w:jc w:val="both"/>
      </w:pPr>
      <w:r>
        <w:t>района  города  Челябинска, вправе продолжить обработку персональных данных</w:t>
      </w:r>
    </w:p>
    <w:p w:rsidR="008712E1" w:rsidRDefault="008712E1">
      <w:pPr>
        <w:pStyle w:val="ConsPlusNonformat"/>
        <w:jc w:val="both"/>
      </w:pPr>
      <w:r>
        <w:t xml:space="preserve">без  согласия  при  наличии  оснований,  указанных в </w:t>
      </w:r>
      <w:hyperlink r:id="rId16" w:history="1">
        <w:r>
          <w:rPr>
            <w:color w:val="0000FF"/>
          </w:rPr>
          <w:t>пунктах 2</w:t>
        </w:r>
      </w:hyperlink>
      <w:r>
        <w:t xml:space="preserve"> - </w:t>
      </w:r>
      <w:hyperlink r:id="rId17" w:history="1">
        <w:r>
          <w:rPr>
            <w:color w:val="0000FF"/>
          </w:rPr>
          <w:t>11 части 1</w:t>
        </w:r>
      </w:hyperlink>
    </w:p>
    <w:p w:rsidR="008712E1" w:rsidRDefault="008712E1">
      <w:pPr>
        <w:pStyle w:val="ConsPlusNonformat"/>
        <w:jc w:val="both"/>
      </w:pPr>
      <w:r>
        <w:t xml:space="preserve">статьи 6,  </w:t>
      </w:r>
      <w:hyperlink r:id="rId18" w:history="1">
        <w:r>
          <w:rPr>
            <w:color w:val="0000FF"/>
          </w:rPr>
          <w:t>части 2 статьи 10</w:t>
        </w:r>
      </w:hyperlink>
      <w:r>
        <w:t xml:space="preserve"> и  </w:t>
      </w:r>
      <w:hyperlink r:id="rId19" w:history="1">
        <w:r>
          <w:rPr>
            <w:color w:val="0000FF"/>
          </w:rPr>
          <w:t>части 2 статьи 11</w:t>
        </w:r>
      </w:hyperlink>
      <w:r>
        <w:t xml:space="preserve"> Федерального закона от 27</w:t>
      </w:r>
    </w:p>
    <w:p w:rsidR="008712E1" w:rsidRDefault="008712E1">
      <w:pPr>
        <w:pStyle w:val="ConsPlusNonformat"/>
        <w:jc w:val="both"/>
      </w:pPr>
      <w:r>
        <w:t>июля 2006 года N 152-ФЗ "О персональных данных";</w:t>
      </w:r>
    </w:p>
    <w:p w:rsidR="008712E1" w:rsidRDefault="008712E1">
      <w:pPr>
        <w:pStyle w:val="ConsPlusNonformat"/>
        <w:jc w:val="both"/>
      </w:pPr>
    </w:p>
    <w:p w:rsidR="008712E1" w:rsidRDefault="008712E1">
      <w:pPr>
        <w:pStyle w:val="ConsPlusNonformat"/>
        <w:jc w:val="both"/>
      </w:pPr>
      <w:r>
        <w:t xml:space="preserve">    4)  персональные данные хранятся в Совете депутатов Центрального района</w:t>
      </w:r>
    </w:p>
    <w:p w:rsidR="008712E1" w:rsidRDefault="008712E1">
      <w:pPr>
        <w:pStyle w:val="ConsPlusNonformat"/>
        <w:jc w:val="both"/>
      </w:pPr>
      <w:r>
        <w:t>города  Челябинска,  администрации  Центрального района города Челябинска в</w:t>
      </w:r>
    </w:p>
    <w:p w:rsidR="008712E1" w:rsidRDefault="008712E1">
      <w:pPr>
        <w:pStyle w:val="ConsPlusNonformat"/>
        <w:jc w:val="both"/>
      </w:pPr>
      <w:r>
        <w:t>течение   срока   хранения  документов,  предусмотренных  законодательством</w:t>
      </w:r>
    </w:p>
    <w:p w:rsidR="008712E1" w:rsidRDefault="008712E1">
      <w:pPr>
        <w:pStyle w:val="ConsPlusNonformat"/>
        <w:jc w:val="both"/>
      </w:pPr>
      <w:r>
        <w:t>Российской   Федерации.  Настоящим  подтверждаю  достоверность  и  точность</w:t>
      </w:r>
    </w:p>
    <w:p w:rsidR="008712E1" w:rsidRDefault="008712E1">
      <w:pPr>
        <w:pStyle w:val="ConsPlusNonformat"/>
        <w:jc w:val="both"/>
      </w:pPr>
      <w:r>
        <w:t>указанных  в согласии кандидата на обработку персональных данных сведений и</w:t>
      </w:r>
    </w:p>
    <w:p w:rsidR="008712E1" w:rsidRDefault="008712E1">
      <w:pPr>
        <w:pStyle w:val="ConsPlusNonformat"/>
        <w:jc w:val="both"/>
      </w:pPr>
      <w:r>
        <w:t>даю свое согласие на их обработку.</w:t>
      </w:r>
    </w:p>
    <w:p w:rsidR="008712E1" w:rsidRDefault="008712E1">
      <w:pPr>
        <w:pStyle w:val="ConsPlusNonformat"/>
        <w:jc w:val="both"/>
      </w:pPr>
    </w:p>
    <w:p w:rsidR="008712E1" w:rsidRDefault="008712E1">
      <w:pPr>
        <w:pStyle w:val="ConsPlusNonformat"/>
        <w:jc w:val="both"/>
      </w:pPr>
      <w:r>
        <w:t xml:space="preserve">    Дата начала обработки персональных данных:</w:t>
      </w:r>
    </w:p>
    <w:p w:rsidR="008712E1" w:rsidRDefault="008712E1">
      <w:pPr>
        <w:pStyle w:val="ConsPlusNonformat"/>
        <w:jc w:val="both"/>
      </w:pPr>
    </w:p>
    <w:p w:rsidR="008712E1" w:rsidRDefault="008712E1">
      <w:pPr>
        <w:pStyle w:val="ConsPlusNonformat"/>
        <w:jc w:val="both"/>
      </w:pPr>
      <w:r>
        <w:t>___________________________              ___________/______________________</w:t>
      </w:r>
    </w:p>
    <w:p w:rsidR="008712E1" w:rsidRDefault="008712E1">
      <w:pPr>
        <w:pStyle w:val="ConsPlusNonformat"/>
        <w:jc w:val="both"/>
      </w:pPr>
      <w:r>
        <w:t xml:space="preserve">   (число, месяц, год)                        (подпись, расшифровка)</w:t>
      </w: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both"/>
      </w:pPr>
    </w:p>
    <w:p w:rsidR="008712E1" w:rsidRDefault="008712E1">
      <w:pPr>
        <w:pStyle w:val="ConsPlusNormal"/>
        <w:jc w:val="right"/>
        <w:outlineLvl w:val="1"/>
      </w:pPr>
      <w:r>
        <w:t>Приложение 2</w:t>
      </w:r>
    </w:p>
    <w:p w:rsidR="008712E1" w:rsidRDefault="008712E1">
      <w:pPr>
        <w:pStyle w:val="ConsPlusNormal"/>
        <w:jc w:val="right"/>
      </w:pPr>
      <w:r>
        <w:t>к Положению</w:t>
      </w:r>
    </w:p>
    <w:p w:rsidR="008712E1" w:rsidRDefault="008712E1">
      <w:pPr>
        <w:pStyle w:val="ConsPlusNormal"/>
        <w:jc w:val="right"/>
      </w:pPr>
      <w:r>
        <w:t>о кадровом резерве</w:t>
      </w:r>
    </w:p>
    <w:p w:rsidR="008712E1" w:rsidRDefault="008712E1">
      <w:pPr>
        <w:pStyle w:val="ConsPlusNormal"/>
        <w:jc w:val="right"/>
      </w:pPr>
      <w:r>
        <w:t>Центрального района</w:t>
      </w:r>
    </w:p>
    <w:p w:rsidR="008712E1" w:rsidRDefault="008712E1">
      <w:pPr>
        <w:pStyle w:val="ConsPlusNormal"/>
        <w:jc w:val="right"/>
      </w:pPr>
      <w:r>
        <w:t>города Челябинска</w:t>
      </w:r>
    </w:p>
    <w:p w:rsidR="008712E1" w:rsidRDefault="008712E1">
      <w:pPr>
        <w:pStyle w:val="ConsPlusNormal"/>
        <w:jc w:val="both"/>
      </w:pPr>
    </w:p>
    <w:p w:rsidR="008712E1" w:rsidRDefault="008712E1">
      <w:pPr>
        <w:pStyle w:val="ConsPlusNonformat"/>
        <w:jc w:val="both"/>
      </w:pPr>
      <w:r>
        <w:t xml:space="preserve">                                                                    (Форма)</w:t>
      </w:r>
    </w:p>
    <w:p w:rsidR="008712E1" w:rsidRDefault="008712E1">
      <w:pPr>
        <w:pStyle w:val="ConsPlusNonformat"/>
        <w:jc w:val="both"/>
      </w:pPr>
    </w:p>
    <w:p w:rsidR="008712E1" w:rsidRDefault="008712E1">
      <w:pPr>
        <w:pStyle w:val="ConsPlusNonformat"/>
        <w:jc w:val="both"/>
      </w:pPr>
      <w:r>
        <w:t>СОГЛАСОВАНО                                                       УТВЕРЖДАЮ</w:t>
      </w:r>
    </w:p>
    <w:p w:rsidR="008712E1" w:rsidRDefault="008712E1">
      <w:pPr>
        <w:pStyle w:val="ConsPlusNonformat"/>
        <w:jc w:val="both"/>
      </w:pPr>
      <w:r>
        <w:t>_______________________________             _______________________________</w:t>
      </w:r>
    </w:p>
    <w:p w:rsidR="008712E1" w:rsidRDefault="008712E1">
      <w:pPr>
        <w:pStyle w:val="ConsPlusNonformat"/>
        <w:jc w:val="both"/>
      </w:pPr>
      <w:r>
        <w:t xml:space="preserve">   (наименование должности)                    (наименование должности)</w:t>
      </w:r>
    </w:p>
    <w:p w:rsidR="008712E1" w:rsidRDefault="008712E1">
      <w:pPr>
        <w:pStyle w:val="ConsPlusNonformat"/>
        <w:jc w:val="both"/>
      </w:pPr>
      <w:r>
        <w:t>_______________________________             _______________________________</w:t>
      </w:r>
    </w:p>
    <w:p w:rsidR="008712E1" w:rsidRDefault="008712E1">
      <w:pPr>
        <w:pStyle w:val="ConsPlusNonformat"/>
        <w:jc w:val="both"/>
      </w:pPr>
      <w:r>
        <w:t>(подпись) (расшифровка подписи)             (подпись) (расшифровка подписи)</w:t>
      </w:r>
    </w:p>
    <w:p w:rsidR="008712E1" w:rsidRDefault="008712E1">
      <w:pPr>
        <w:pStyle w:val="ConsPlusNonformat"/>
        <w:jc w:val="both"/>
      </w:pPr>
    </w:p>
    <w:p w:rsidR="008712E1" w:rsidRDefault="008712E1">
      <w:pPr>
        <w:pStyle w:val="ConsPlusNonformat"/>
        <w:jc w:val="both"/>
      </w:pPr>
      <w:bookmarkStart w:id="13" w:name="P290"/>
      <w:bookmarkEnd w:id="13"/>
      <w:r>
        <w:t xml:space="preserve">                              КАДРОВЫЙ РЕЗЕРВ</w:t>
      </w:r>
    </w:p>
    <w:p w:rsidR="008712E1" w:rsidRDefault="008712E1">
      <w:pPr>
        <w:pStyle w:val="ConsPlusNonformat"/>
        <w:jc w:val="both"/>
      </w:pPr>
      <w:r>
        <w:t xml:space="preserve">          ДЛЯ ЗАМЕЩЕНИЯ ВАКАНТНЫХ ДОЛЖНОСТЕЙ МУНИЦИПАЛЬНОЙ СЛУЖБЫ</w:t>
      </w:r>
    </w:p>
    <w:p w:rsidR="008712E1" w:rsidRDefault="008712E1">
      <w:pPr>
        <w:pStyle w:val="ConsPlusNonformat"/>
        <w:jc w:val="both"/>
      </w:pPr>
      <w:r>
        <w:t xml:space="preserve">          _______________________________________________________</w:t>
      </w:r>
    </w:p>
    <w:p w:rsidR="008712E1" w:rsidRDefault="008712E1">
      <w:pPr>
        <w:pStyle w:val="ConsPlusNonformat"/>
        <w:jc w:val="both"/>
      </w:pPr>
      <w:r>
        <w:t xml:space="preserve">               (Наименование органа местного самоуправления)</w:t>
      </w:r>
    </w:p>
    <w:p w:rsidR="008712E1" w:rsidRDefault="008712E1">
      <w:pPr>
        <w:pStyle w:val="ConsPlusNormal"/>
        <w:jc w:val="both"/>
      </w:pPr>
    </w:p>
    <w:p w:rsidR="008712E1" w:rsidRDefault="008712E1">
      <w:pPr>
        <w:sectPr w:rsidR="008712E1" w:rsidSect="00AA12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361"/>
        <w:gridCol w:w="1361"/>
        <w:gridCol w:w="1361"/>
        <w:gridCol w:w="2098"/>
        <w:gridCol w:w="1020"/>
        <w:gridCol w:w="1247"/>
        <w:gridCol w:w="1421"/>
        <w:gridCol w:w="1474"/>
      </w:tblGrid>
      <w:tr w:rsidR="008712E1">
        <w:tc>
          <w:tcPr>
            <w:tcW w:w="567" w:type="dxa"/>
          </w:tcPr>
          <w:p w:rsidR="008712E1" w:rsidRDefault="008712E1">
            <w:pPr>
              <w:pStyle w:val="ConsPlusNormal"/>
              <w:jc w:val="center"/>
            </w:pPr>
            <w:r>
              <w:lastRenderedPageBreak/>
              <w:t>N п/п</w:t>
            </w:r>
          </w:p>
        </w:tc>
        <w:tc>
          <w:tcPr>
            <w:tcW w:w="1644" w:type="dxa"/>
          </w:tcPr>
          <w:p w:rsidR="008712E1" w:rsidRDefault="008712E1">
            <w:pPr>
              <w:pStyle w:val="ConsPlusNormal"/>
              <w:jc w:val="center"/>
            </w:pPr>
            <w:r>
              <w:t>Фамилия, имя, отчество (полностью)</w:t>
            </w:r>
          </w:p>
        </w:tc>
        <w:tc>
          <w:tcPr>
            <w:tcW w:w="1361" w:type="dxa"/>
          </w:tcPr>
          <w:p w:rsidR="008712E1" w:rsidRDefault="008712E1">
            <w:pPr>
              <w:pStyle w:val="ConsPlusNormal"/>
              <w:jc w:val="center"/>
            </w:pPr>
            <w:r>
              <w:t>Должность и место работы</w:t>
            </w:r>
          </w:p>
        </w:tc>
        <w:tc>
          <w:tcPr>
            <w:tcW w:w="1361" w:type="dxa"/>
          </w:tcPr>
          <w:p w:rsidR="008712E1" w:rsidRDefault="008712E1">
            <w:pPr>
              <w:pStyle w:val="ConsPlusNormal"/>
              <w:jc w:val="center"/>
            </w:pPr>
            <w:r>
              <w:t>Дата рождения</w:t>
            </w:r>
          </w:p>
        </w:tc>
        <w:tc>
          <w:tcPr>
            <w:tcW w:w="1361" w:type="dxa"/>
          </w:tcPr>
          <w:p w:rsidR="008712E1" w:rsidRDefault="008712E1">
            <w:pPr>
              <w:pStyle w:val="ConsPlusNormal"/>
              <w:jc w:val="center"/>
            </w:pPr>
            <w:r>
              <w:t>Стаж работы в данной должности</w:t>
            </w:r>
          </w:p>
        </w:tc>
        <w:tc>
          <w:tcPr>
            <w:tcW w:w="2098" w:type="dxa"/>
          </w:tcPr>
          <w:p w:rsidR="008712E1" w:rsidRDefault="008712E1">
            <w:pPr>
              <w:pStyle w:val="ConsPlusNormal"/>
              <w:jc w:val="center"/>
            </w:pPr>
            <w:r>
              <w:t>Стаж муниципальной (государственной) службы</w:t>
            </w:r>
          </w:p>
        </w:tc>
        <w:tc>
          <w:tcPr>
            <w:tcW w:w="1020" w:type="dxa"/>
          </w:tcPr>
          <w:p w:rsidR="008712E1" w:rsidRDefault="008712E1">
            <w:pPr>
              <w:pStyle w:val="ConsPlusNormal"/>
              <w:jc w:val="center"/>
            </w:pPr>
            <w:r>
              <w:t>Образование</w:t>
            </w:r>
          </w:p>
        </w:tc>
        <w:tc>
          <w:tcPr>
            <w:tcW w:w="1247" w:type="dxa"/>
          </w:tcPr>
          <w:p w:rsidR="008712E1" w:rsidRDefault="008712E1">
            <w:pPr>
              <w:pStyle w:val="ConsPlusNormal"/>
              <w:jc w:val="center"/>
            </w:pPr>
            <w:r>
              <w:t>Специальность</w:t>
            </w:r>
          </w:p>
        </w:tc>
        <w:tc>
          <w:tcPr>
            <w:tcW w:w="1421" w:type="dxa"/>
          </w:tcPr>
          <w:p w:rsidR="008712E1" w:rsidRDefault="008712E1">
            <w:pPr>
              <w:pStyle w:val="ConsPlusNormal"/>
              <w:jc w:val="center"/>
            </w:pPr>
            <w:r>
              <w:t>Зачислен в резерв для замещения должности (указать)</w:t>
            </w:r>
          </w:p>
        </w:tc>
        <w:tc>
          <w:tcPr>
            <w:tcW w:w="1474" w:type="dxa"/>
          </w:tcPr>
          <w:p w:rsidR="008712E1" w:rsidRDefault="008712E1">
            <w:pPr>
              <w:pStyle w:val="ConsPlusNormal"/>
              <w:jc w:val="center"/>
            </w:pPr>
            <w:r>
              <w:t>Основание для включения в кадровый резерв</w:t>
            </w:r>
          </w:p>
        </w:tc>
      </w:tr>
      <w:tr w:rsidR="008712E1">
        <w:tc>
          <w:tcPr>
            <w:tcW w:w="567" w:type="dxa"/>
          </w:tcPr>
          <w:p w:rsidR="008712E1" w:rsidRDefault="008712E1">
            <w:pPr>
              <w:pStyle w:val="ConsPlusNormal"/>
              <w:jc w:val="center"/>
            </w:pPr>
            <w:r>
              <w:t>1</w:t>
            </w:r>
          </w:p>
        </w:tc>
        <w:tc>
          <w:tcPr>
            <w:tcW w:w="1644" w:type="dxa"/>
          </w:tcPr>
          <w:p w:rsidR="008712E1" w:rsidRDefault="008712E1">
            <w:pPr>
              <w:pStyle w:val="ConsPlusNormal"/>
              <w:jc w:val="center"/>
            </w:pPr>
            <w:r>
              <w:t>2</w:t>
            </w:r>
          </w:p>
        </w:tc>
        <w:tc>
          <w:tcPr>
            <w:tcW w:w="1361" w:type="dxa"/>
          </w:tcPr>
          <w:p w:rsidR="008712E1" w:rsidRDefault="008712E1">
            <w:pPr>
              <w:pStyle w:val="ConsPlusNormal"/>
              <w:jc w:val="center"/>
            </w:pPr>
            <w:r>
              <w:t>3</w:t>
            </w:r>
          </w:p>
        </w:tc>
        <w:tc>
          <w:tcPr>
            <w:tcW w:w="1361" w:type="dxa"/>
          </w:tcPr>
          <w:p w:rsidR="008712E1" w:rsidRDefault="008712E1">
            <w:pPr>
              <w:pStyle w:val="ConsPlusNormal"/>
              <w:jc w:val="center"/>
            </w:pPr>
            <w:r>
              <w:t>4</w:t>
            </w:r>
          </w:p>
        </w:tc>
        <w:tc>
          <w:tcPr>
            <w:tcW w:w="1361" w:type="dxa"/>
          </w:tcPr>
          <w:p w:rsidR="008712E1" w:rsidRDefault="008712E1">
            <w:pPr>
              <w:pStyle w:val="ConsPlusNormal"/>
              <w:jc w:val="center"/>
            </w:pPr>
            <w:r>
              <w:t>5</w:t>
            </w:r>
          </w:p>
        </w:tc>
        <w:tc>
          <w:tcPr>
            <w:tcW w:w="2098" w:type="dxa"/>
          </w:tcPr>
          <w:p w:rsidR="008712E1" w:rsidRDefault="008712E1">
            <w:pPr>
              <w:pStyle w:val="ConsPlusNormal"/>
              <w:jc w:val="center"/>
            </w:pPr>
            <w:r>
              <w:t>6</w:t>
            </w:r>
          </w:p>
        </w:tc>
        <w:tc>
          <w:tcPr>
            <w:tcW w:w="1020" w:type="dxa"/>
          </w:tcPr>
          <w:p w:rsidR="008712E1" w:rsidRDefault="008712E1">
            <w:pPr>
              <w:pStyle w:val="ConsPlusNormal"/>
              <w:jc w:val="center"/>
            </w:pPr>
            <w:r>
              <w:t>7</w:t>
            </w:r>
          </w:p>
        </w:tc>
        <w:tc>
          <w:tcPr>
            <w:tcW w:w="1247" w:type="dxa"/>
          </w:tcPr>
          <w:p w:rsidR="008712E1" w:rsidRDefault="008712E1">
            <w:pPr>
              <w:pStyle w:val="ConsPlusNormal"/>
              <w:jc w:val="center"/>
            </w:pPr>
            <w:r>
              <w:t>8</w:t>
            </w:r>
          </w:p>
        </w:tc>
        <w:tc>
          <w:tcPr>
            <w:tcW w:w="1421" w:type="dxa"/>
          </w:tcPr>
          <w:p w:rsidR="008712E1" w:rsidRDefault="008712E1">
            <w:pPr>
              <w:pStyle w:val="ConsPlusNormal"/>
              <w:jc w:val="center"/>
            </w:pPr>
            <w:r>
              <w:t>9</w:t>
            </w:r>
          </w:p>
        </w:tc>
        <w:tc>
          <w:tcPr>
            <w:tcW w:w="1474" w:type="dxa"/>
          </w:tcPr>
          <w:p w:rsidR="008712E1" w:rsidRDefault="008712E1">
            <w:pPr>
              <w:pStyle w:val="ConsPlusNormal"/>
              <w:jc w:val="center"/>
            </w:pPr>
            <w:r>
              <w:t>10</w:t>
            </w:r>
          </w:p>
        </w:tc>
      </w:tr>
      <w:tr w:rsidR="008712E1">
        <w:tc>
          <w:tcPr>
            <w:tcW w:w="567" w:type="dxa"/>
          </w:tcPr>
          <w:p w:rsidR="008712E1" w:rsidRDefault="008712E1">
            <w:pPr>
              <w:pStyle w:val="ConsPlusNormal"/>
            </w:pPr>
          </w:p>
        </w:tc>
        <w:tc>
          <w:tcPr>
            <w:tcW w:w="1644" w:type="dxa"/>
          </w:tcPr>
          <w:p w:rsidR="008712E1" w:rsidRDefault="008712E1">
            <w:pPr>
              <w:pStyle w:val="ConsPlusNormal"/>
            </w:pPr>
          </w:p>
        </w:tc>
        <w:tc>
          <w:tcPr>
            <w:tcW w:w="1361" w:type="dxa"/>
          </w:tcPr>
          <w:p w:rsidR="008712E1" w:rsidRDefault="008712E1">
            <w:pPr>
              <w:pStyle w:val="ConsPlusNormal"/>
            </w:pPr>
          </w:p>
        </w:tc>
        <w:tc>
          <w:tcPr>
            <w:tcW w:w="1361" w:type="dxa"/>
          </w:tcPr>
          <w:p w:rsidR="008712E1" w:rsidRDefault="008712E1">
            <w:pPr>
              <w:pStyle w:val="ConsPlusNormal"/>
            </w:pPr>
          </w:p>
        </w:tc>
        <w:tc>
          <w:tcPr>
            <w:tcW w:w="1361" w:type="dxa"/>
          </w:tcPr>
          <w:p w:rsidR="008712E1" w:rsidRDefault="008712E1">
            <w:pPr>
              <w:pStyle w:val="ConsPlusNormal"/>
            </w:pPr>
          </w:p>
        </w:tc>
        <w:tc>
          <w:tcPr>
            <w:tcW w:w="2098" w:type="dxa"/>
          </w:tcPr>
          <w:p w:rsidR="008712E1" w:rsidRDefault="008712E1">
            <w:pPr>
              <w:pStyle w:val="ConsPlusNormal"/>
            </w:pPr>
          </w:p>
        </w:tc>
        <w:tc>
          <w:tcPr>
            <w:tcW w:w="1020" w:type="dxa"/>
          </w:tcPr>
          <w:p w:rsidR="008712E1" w:rsidRDefault="008712E1">
            <w:pPr>
              <w:pStyle w:val="ConsPlusNormal"/>
            </w:pPr>
          </w:p>
        </w:tc>
        <w:tc>
          <w:tcPr>
            <w:tcW w:w="1247" w:type="dxa"/>
          </w:tcPr>
          <w:p w:rsidR="008712E1" w:rsidRDefault="008712E1">
            <w:pPr>
              <w:pStyle w:val="ConsPlusNormal"/>
            </w:pPr>
          </w:p>
        </w:tc>
        <w:tc>
          <w:tcPr>
            <w:tcW w:w="1421" w:type="dxa"/>
          </w:tcPr>
          <w:p w:rsidR="008712E1" w:rsidRDefault="008712E1">
            <w:pPr>
              <w:pStyle w:val="ConsPlusNormal"/>
            </w:pPr>
          </w:p>
        </w:tc>
        <w:tc>
          <w:tcPr>
            <w:tcW w:w="1474" w:type="dxa"/>
          </w:tcPr>
          <w:p w:rsidR="008712E1" w:rsidRDefault="008712E1">
            <w:pPr>
              <w:pStyle w:val="ConsPlusNormal"/>
            </w:pPr>
          </w:p>
        </w:tc>
      </w:tr>
    </w:tbl>
    <w:p w:rsidR="008712E1" w:rsidRDefault="008712E1">
      <w:pPr>
        <w:pStyle w:val="ConsPlusNormal"/>
        <w:jc w:val="both"/>
      </w:pPr>
    </w:p>
    <w:p w:rsidR="008712E1" w:rsidRDefault="008712E1">
      <w:pPr>
        <w:pStyle w:val="ConsPlusNonformat"/>
        <w:jc w:val="both"/>
      </w:pPr>
      <w:r>
        <w:t>__________________________      _____________     _________________________</w:t>
      </w:r>
    </w:p>
    <w:p w:rsidR="008712E1" w:rsidRDefault="008712E1">
      <w:pPr>
        <w:pStyle w:val="ConsPlusNonformat"/>
        <w:jc w:val="both"/>
      </w:pPr>
      <w:r>
        <w:t xml:space="preserve"> (наименование должности)         (подпись)         (расшифровка подписи)</w:t>
      </w:r>
    </w:p>
    <w:p w:rsidR="008712E1" w:rsidRDefault="008712E1">
      <w:pPr>
        <w:pStyle w:val="ConsPlusNormal"/>
        <w:jc w:val="both"/>
      </w:pPr>
    </w:p>
    <w:p w:rsidR="008712E1" w:rsidRDefault="008712E1">
      <w:pPr>
        <w:pStyle w:val="ConsPlusNormal"/>
        <w:jc w:val="both"/>
      </w:pPr>
    </w:p>
    <w:p w:rsidR="008712E1" w:rsidRDefault="008712E1">
      <w:pPr>
        <w:pStyle w:val="ConsPlusNormal"/>
        <w:pBdr>
          <w:top w:val="single" w:sz="6" w:space="0" w:color="auto"/>
        </w:pBdr>
        <w:spacing w:before="100" w:after="100"/>
        <w:jc w:val="both"/>
        <w:rPr>
          <w:sz w:val="2"/>
          <w:szCs w:val="2"/>
        </w:rPr>
      </w:pPr>
    </w:p>
    <w:p w:rsidR="00F11F70" w:rsidRDefault="00F11F70"/>
    <w:sectPr w:rsidR="00F11F70" w:rsidSect="00D23A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E1"/>
    <w:rsid w:val="006F508D"/>
    <w:rsid w:val="008712E1"/>
    <w:rsid w:val="00F1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F55"/>
  <w15:chartTrackingRefBased/>
  <w15:docId w15:val="{BDD7132C-DD4B-4A89-890F-5CEEC9E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12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8BC23672C061D3B2FABB2FA8544E6B6713F503897DF56E1A08440D224E9751C1BC49690F2B4FDB0DC4C5741k5J5L" TargetMode="External"/><Relationship Id="rId13" Type="http://schemas.openxmlformats.org/officeDocument/2006/relationships/hyperlink" Target="consultantplus://offline/ref=5AE8BC23672C061D3B2FABB2FA8544E6B6713F503897DF56E1A08440D224E9750E1B9C9A91F0A8FFB7C91A060700F72561D15358460C5C6AkBJDL" TargetMode="External"/><Relationship Id="rId18" Type="http://schemas.openxmlformats.org/officeDocument/2006/relationships/hyperlink" Target="consultantplus://offline/ref=5AE8BC23672C061D3B2FABB2FA8544E6B77D395A3B97DF56E1A08440D224E9750E1B9C9A91F0AAF5B1C91A060700F72561D15358460C5C6AkBJD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AE8BC23672C061D3B2FB5BFECE91BEDBC7E615E3F9CD003BFF282178D74EF204E5B9ACFC0B4FFF0B2C05057404BF82461kCJFL" TargetMode="External"/><Relationship Id="rId12" Type="http://schemas.openxmlformats.org/officeDocument/2006/relationships/hyperlink" Target="consultantplus://offline/ref=5AE8BC23672C061D3B2FABB2FA8544E6B6713F503897DF56E1A08440D224E9750E1B9C9A91F0A8FFB7C91A060700F72561D15358460C5C6AkBJDL" TargetMode="External"/><Relationship Id="rId17" Type="http://schemas.openxmlformats.org/officeDocument/2006/relationships/hyperlink" Target="consultantplus://offline/ref=5AE8BC23672C061D3B2FABB2FA8544E6B77D395A3B97DF56E1A08440D224E9750E1B9C9A91F0A8FBBAC91A060700F72561D15358460C5C6AkBJDL" TargetMode="External"/><Relationship Id="rId2" Type="http://schemas.openxmlformats.org/officeDocument/2006/relationships/settings" Target="settings.xml"/><Relationship Id="rId16" Type="http://schemas.openxmlformats.org/officeDocument/2006/relationships/hyperlink" Target="consultantplus://offline/ref=5AE8BC23672C061D3B2FABB2FA8544E6B77D395A3B97DF56E1A08440D224E9750E1B9C9A91F0A8FBB3C91A060700F72561D15358460C5C6AkBJ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E8BC23672C061D3B2FB5BFECE91BEDBC7E615E3F9FD601B9F582178D74EF204E5B9ACFC0B4FFF0B2C05057404BF82461kCJFL" TargetMode="External"/><Relationship Id="rId11" Type="http://schemas.openxmlformats.org/officeDocument/2006/relationships/hyperlink" Target="consultantplus://offline/ref=5AE8BC23672C061D3B2FABB2FA8544E6B6713F503897DF56E1A08440D224E9751C1BC49690F2B4FDB0DC4C5741k5J5L" TargetMode="External"/><Relationship Id="rId5" Type="http://schemas.openxmlformats.org/officeDocument/2006/relationships/hyperlink" Target="consultantplus://offline/ref=5AE8BC23672C061D3B2FB5BFECE91BEDBC7E615E3F98D602BAFD82178D74EF204E5B9ACFD2B4A7FCB3C24A54415EAE75279A5E5A5A105C6BA3108921kCJ1L" TargetMode="External"/><Relationship Id="rId15" Type="http://schemas.openxmlformats.org/officeDocument/2006/relationships/hyperlink" Target="consultantplus://offline/ref=5AE8BC23672C061D3B2FABB2FA8544E6B77D395A3B97DF56E1A08440D224E9750E1B9C9A91F0A8FABBC91A060700F72561D15358460C5C6AkBJDL" TargetMode="External"/><Relationship Id="rId10" Type="http://schemas.openxmlformats.org/officeDocument/2006/relationships/hyperlink" Target="consultantplus://offline/ref=5AE8BC23672C061D3B2FABB2FA8544E6B77D395A3B97DF56E1A08440D224E9751C1BC49690F2B4FDB0DC4C5741k5J5L" TargetMode="External"/><Relationship Id="rId19" Type="http://schemas.openxmlformats.org/officeDocument/2006/relationships/hyperlink" Target="consultantplus://offline/ref=5AE8BC23672C061D3B2FABB2FA8544E6B77D395A3B97DF56E1A08440D224E9750E1B9C9A93FBFEACF7974356414BFA277DCD5359k5J8L" TargetMode="External"/><Relationship Id="rId4" Type="http://schemas.openxmlformats.org/officeDocument/2006/relationships/hyperlink" Target="consultantplus://offline/ref=5AE8BC23672C061D3B2FABB2FA8544E6B6713F503897DF56E1A08440D224E9750E1B9C9A91F0A8FBB4C91A060700F72561D15358460C5C6AkBJDL" TargetMode="External"/><Relationship Id="rId9" Type="http://schemas.openxmlformats.org/officeDocument/2006/relationships/hyperlink" Target="consultantplus://offline/ref=5AE8BC23672C061D3B2FABB2FA8544E6B6713F503897DF56E1A08440D224E9750E1B9C9A91F0A8FFB7C91A060700F72561D15358460C5C6AkBJDL" TargetMode="External"/><Relationship Id="rId14" Type="http://schemas.openxmlformats.org/officeDocument/2006/relationships/hyperlink" Target="consultantplus://offline/ref=5AE8BC23672C061D3B2FABB2FA8544E6B6713F503897DF56E1A08440D224E9751C1BC49690F2B4FDB0DC4C5741k5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5033</Words>
  <Characters>28692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Коврижина Светлана Николаевна</dc:creator>
  <cp:keywords/>
  <dc:description/>
  <cp:lastModifiedBy>Коврижина Светлана Николаевна</cp:lastModifiedBy>
  <cp:revision>3</cp:revision>
  <dcterms:created xsi:type="dcterms:W3CDTF">2020-03-12T11:09:00Z</dcterms:created>
  <dcterms:modified xsi:type="dcterms:W3CDTF">2020-03-17T07:36:00Z</dcterms:modified>
</cp:coreProperties>
</file>