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686DD8" w:rsidRDefault="00313436" w:rsidP="00313436">
      <w:pPr>
        <w:jc w:val="right"/>
        <w:rPr>
          <w:sz w:val="26"/>
          <w:szCs w:val="26"/>
        </w:rPr>
      </w:pPr>
      <w:r w:rsidRPr="00686DD8">
        <w:rPr>
          <w:sz w:val="26"/>
          <w:szCs w:val="26"/>
        </w:rPr>
        <w:t xml:space="preserve">Приложение </w:t>
      </w:r>
      <w:r w:rsidR="007F2657" w:rsidRPr="00686DD8">
        <w:rPr>
          <w:sz w:val="26"/>
          <w:szCs w:val="26"/>
        </w:rPr>
        <w:t>2</w:t>
      </w:r>
      <w:r w:rsidRPr="00686DD8">
        <w:rPr>
          <w:sz w:val="26"/>
          <w:szCs w:val="26"/>
        </w:rPr>
        <w:t xml:space="preserve"> к решению</w:t>
      </w:r>
    </w:p>
    <w:p w:rsidR="00313436" w:rsidRPr="00686DD8" w:rsidRDefault="00313436" w:rsidP="00313436">
      <w:pPr>
        <w:jc w:val="right"/>
        <w:rPr>
          <w:sz w:val="26"/>
          <w:szCs w:val="26"/>
        </w:rPr>
      </w:pPr>
      <w:r w:rsidRPr="00686DD8">
        <w:rPr>
          <w:sz w:val="26"/>
          <w:szCs w:val="26"/>
        </w:rPr>
        <w:t>Совета депутатов</w:t>
      </w:r>
    </w:p>
    <w:p w:rsidR="00313436" w:rsidRPr="00686DD8" w:rsidRDefault="00313436" w:rsidP="00313436">
      <w:pPr>
        <w:jc w:val="right"/>
        <w:rPr>
          <w:sz w:val="26"/>
          <w:szCs w:val="26"/>
        </w:rPr>
      </w:pPr>
      <w:r w:rsidRPr="00686DD8">
        <w:rPr>
          <w:sz w:val="26"/>
          <w:szCs w:val="26"/>
        </w:rPr>
        <w:t>Центрального района</w:t>
      </w:r>
    </w:p>
    <w:p w:rsidR="00313436" w:rsidRPr="00686DD8" w:rsidRDefault="00686DD8" w:rsidP="00313436">
      <w:pPr>
        <w:jc w:val="right"/>
        <w:rPr>
          <w:sz w:val="26"/>
          <w:szCs w:val="26"/>
        </w:rPr>
      </w:pPr>
      <w:r w:rsidRPr="00686DD8">
        <w:rPr>
          <w:sz w:val="26"/>
          <w:szCs w:val="26"/>
        </w:rPr>
        <w:t>о</w:t>
      </w:r>
      <w:r w:rsidR="00313436" w:rsidRPr="00686DD8">
        <w:rPr>
          <w:sz w:val="26"/>
          <w:szCs w:val="26"/>
        </w:rPr>
        <w:t>т</w:t>
      </w:r>
      <w:r w:rsidRPr="00686DD8">
        <w:rPr>
          <w:sz w:val="26"/>
          <w:szCs w:val="26"/>
        </w:rPr>
        <w:t xml:space="preserve"> 02.04.2020</w:t>
      </w:r>
      <w:r w:rsidR="00313436" w:rsidRPr="00686DD8">
        <w:rPr>
          <w:sz w:val="26"/>
          <w:szCs w:val="26"/>
        </w:rPr>
        <w:t xml:space="preserve">  № </w:t>
      </w:r>
      <w:r w:rsidRPr="00686DD8">
        <w:rPr>
          <w:sz w:val="26"/>
          <w:szCs w:val="26"/>
        </w:rPr>
        <w:t>7/2</w:t>
      </w:r>
    </w:p>
    <w:p w:rsidR="00184456" w:rsidRDefault="00184456" w:rsidP="0031343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right" w:pos="9638"/>
        </w:tabs>
        <w:jc w:val="right"/>
        <w:rPr>
          <w:sz w:val="26"/>
          <w:szCs w:val="26"/>
        </w:rPr>
      </w:pPr>
    </w:p>
    <w:p w:rsidR="00313436" w:rsidRPr="00686DD8" w:rsidRDefault="00342FF9" w:rsidP="0031343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right" w:pos="9638"/>
        </w:tabs>
        <w:jc w:val="right"/>
        <w:rPr>
          <w:sz w:val="26"/>
          <w:szCs w:val="26"/>
        </w:rPr>
      </w:pP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="00313436" w:rsidRPr="00686DD8">
        <w:rPr>
          <w:sz w:val="26"/>
          <w:szCs w:val="26"/>
        </w:rPr>
        <w:t>проект</w:t>
      </w:r>
    </w:p>
    <w:p w:rsidR="00342FF9" w:rsidRPr="00686DD8" w:rsidRDefault="00342FF9" w:rsidP="0031343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right" w:pos="9638"/>
        </w:tabs>
        <w:rPr>
          <w:sz w:val="26"/>
          <w:szCs w:val="26"/>
        </w:rPr>
      </w:pPr>
      <w:r w:rsidRPr="00686DD8">
        <w:rPr>
          <w:sz w:val="26"/>
          <w:szCs w:val="26"/>
        </w:rPr>
        <w:t>решение</w:t>
      </w:r>
    </w:p>
    <w:p w:rsidR="000E104A" w:rsidRPr="00686DD8" w:rsidRDefault="000E104A" w:rsidP="000E104A">
      <w:pPr>
        <w:rPr>
          <w:sz w:val="26"/>
          <w:szCs w:val="26"/>
        </w:rPr>
      </w:pPr>
    </w:p>
    <w:p w:rsidR="000E104A" w:rsidRPr="00686DD8" w:rsidRDefault="000E104A" w:rsidP="000E104A">
      <w:pPr>
        <w:rPr>
          <w:sz w:val="26"/>
          <w:szCs w:val="26"/>
        </w:rPr>
      </w:pPr>
      <w:r w:rsidRPr="00686DD8">
        <w:rPr>
          <w:sz w:val="26"/>
          <w:szCs w:val="26"/>
        </w:rPr>
        <w:t xml:space="preserve">от </w:t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  <w:t xml:space="preserve">                  </w:t>
      </w:r>
      <w:r w:rsidR="00716B97" w:rsidRPr="00686DD8">
        <w:rPr>
          <w:sz w:val="26"/>
          <w:szCs w:val="26"/>
        </w:rPr>
        <w:t xml:space="preserve">                                </w:t>
      </w:r>
      <w:r w:rsidRPr="00686DD8">
        <w:rPr>
          <w:sz w:val="26"/>
          <w:szCs w:val="26"/>
        </w:rPr>
        <w:t xml:space="preserve">№  </w:t>
      </w:r>
      <w:r w:rsidRPr="00686DD8">
        <w:rPr>
          <w:sz w:val="26"/>
          <w:szCs w:val="26"/>
        </w:rPr>
        <w:tab/>
      </w:r>
      <w:r w:rsidRPr="00686DD8">
        <w:rPr>
          <w:sz w:val="26"/>
          <w:szCs w:val="26"/>
        </w:rPr>
        <w:tab/>
      </w:r>
    </w:p>
    <w:p w:rsidR="00342FF9" w:rsidRDefault="00342FF9" w:rsidP="00A337DF">
      <w:pPr>
        <w:widowControl w:val="0"/>
        <w:autoSpaceDE w:val="0"/>
        <w:autoSpaceDN w:val="0"/>
        <w:adjustRightInd w:val="0"/>
        <w:ind w:right="5409"/>
        <w:rPr>
          <w:bCs/>
          <w:sz w:val="26"/>
          <w:szCs w:val="26"/>
        </w:rPr>
      </w:pPr>
      <w:r w:rsidRPr="00686DD8">
        <w:rPr>
          <w:bCs/>
          <w:sz w:val="26"/>
          <w:szCs w:val="26"/>
        </w:rPr>
        <w:t xml:space="preserve">Об исполнении бюджета Центрального </w:t>
      </w:r>
      <w:r w:rsidR="000E104A" w:rsidRPr="00686DD8">
        <w:rPr>
          <w:bCs/>
          <w:sz w:val="26"/>
          <w:szCs w:val="26"/>
        </w:rPr>
        <w:t xml:space="preserve">внутригородского </w:t>
      </w:r>
      <w:r w:rsidRPr="00686DD8">
        <w:rPr>
          <w:bCs/>
          <w:sz w:val="26"/>
          <w:szCs w:val="26"/>
        </w:rPr>
        <w:t xml:space="preserve">района </w:t>
      </w:r>
      <w:r w:rsidR="00A337DF" w:rsidRPr="00686DD8">
        <w:rPr>
          <w:bCs/>
          <w:sz w:val="26"/>
          <w:szCs w:val="26"/>
        </w:rPr>
        <w:t xml:space="preserve">Челябинского городского округа </w:t>
      </w:r>
      <w:r w:rsidR="00F91DF2" w:rsidRPr="00686DD8">
        <w:rPr>
          <w:bCs/>
          <w:sz w:val="26"/>
          <w:szCs w:val="26"/>
        </w:rPr>
        <w:t>с внутригородским делением</w:t>
      </w:r>
    </w:p>
    <w:p w:rsidR="00F138AE" w:rsidRPr="00686DD8" w:rsidRDefault="00F138AE" w:rsidP="00A337DF">
      <w:pPr>
        <w:widowControl w:val="0"/>
        <w:autoSpaceDE w:val="0"/>
        <w:autoSpaceDN w:val="0"/>
        <w:adjustRightInd w:val="0"/>
        <w:ind w:right="5409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bookmarkStart w:id="0" w:name="_GoBack"/>
      <w:bookmarkEnd w:id="0"/>
      <w:r>
        <w:rPr>
          <w:bCs/>
          <w:sz w:val="26"/>
          <w:szCs w:val="26"/>
        </w:rPr>
        <w:t>а 2019 год</w:t>
      </w:r>
    </w:p>
    <w:p w:rsidR="00342FF9" w:rsidRPr="00686DD8" w:rsidRDefault="00342FF9" w:rsidP="00342FF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4456" w:rsidRDefault="00184456" w:rsidP="00943DA4">
      <w:pPr>
        <w:pStyle w:val="TimesNewRoman"/>
        <w:ind w:firstLine="720"/>
        <w:jc w:val="both"/>
        <w:rPr>
          <w:sz w:val="26"/>
          <w:szCs w:val="26"/>
        </w:rPr>
      </w:pPr>
    </w:p>
    <w:p w:rsidR="00342FF9" w:rsidRPr="00686DD8" w:rsidRDefault="00342FF9" w:rsidP="00943DA4">
      <w:pPr>
        <w:pStyle w:val="TimesNewRoman"/>
        <w:ind w:firstLine="720"/>
        <w:jc w:val="both"/>
        <w:rPr>
          <w:rStyle w:val="ab"/>
          <w:i w:val="0"/>
          <w:sz w:val="26"/>
          <w:szCs w:val="26"/>
        </w:rPr>
      </w:pPr>
      <w:r w:rsidRPr="00686DD8">
        <w:rPr>
          <w:sz w:val="26"/>
          <w:szCs w:val="26"/>
        </w:rPr>
        <w:t xml:space="preserve">В соответствии с Бюджетным кодексом Российской Федерации,  </w:t>
      </w:r>
      <w:r w:rsidR="00BA33CA" w:rsidRPr="00686DD8">
        <w:rPr>
          <w:sz w:val="26"/>
          <w:szCs w:val="26"/>
        </w:rPr>
        <w:t>Федеральным законом</w:t>
      </w:r>
      <w:r w:rsidR="00716B97" w:rsidRPr="00686DD8">
        <w:rPr>
          <w:sz w:val="26"/>
          <w:szCs w:val="26"/>
        </w:rPr>
        <w:t xml:space="preserve"> от 06.10.2003 №</w:t>
      </w:r>
      <w:r w:rsidR="00BA33CA" w:rsidRPr="00686DD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686DD8">
        <w:rPr>
          <w:sz w:val="26"/>
          <w:szCs w:val="26"/>
        </w:rPr>
        <w:t xml:space="preserve">Уставом Центрального </w:t>
      </w:r>
      <w:r w:rsidR="00686DD8" w:rsidRPr="00686DD8">
        <w:rPr>
          <w:sz w:val="26"/>
          <w:szCs w:val="26"/>
        </w:rPr>
        <w:t>р</w:t>
      </w:r>
      <w:r w:rsidRPr="00686DD8">
        <w:rPr>
          <w:sz w:val="26"/>
          <w:szCs w:val="26"/>
        </w:rPr>
        <w:t>айон</w:t>
      </w:r>
      <w:r w:rsidR="00686DD8" w:rsidRPr="00686DD8">
        <w:rPr>
          <w:sz w:val="26"/>
          <w:szCs w:val="26"/>
        </w:rPr>
        <w:t>а города Челябинска, Положением</w:t>
      </w:r>
      <w:r w:rsidR="00336C8B" w:rsidRPr="00686DD8">
        <w:rPr>
          <w:sz w:val="26"/>
          <w:szCs w:val="26"/>
        </w:rPr>
        <w:t xml:space="preserve"> </w:t>
      </w:r>
      <w:r w:rsidR="00C26BA0" w:rsidRPr="00686DD8">
        <w:rPr>
          <w:sz w:val="26"/>
          <w:szCs w:val="26"/>
        </w:rPr>
        <w:t>о</w:t>
      </w:r>
      <w:r w:rsidRPr="00686DD8">
        <w:rPr>
          <w:sz w:val="26"/>
          <w:szCs w:val="26"/>
        </w:rPr>
        <w:t xml:space="preserve"> бюджетном процессе в Центральном районе города Челябинска, утвержденным решением Совета депутатов Центрального района города </w:t>
      </w:r>
      <w:r w:rsidRPr="00686DD8">
        <w:rPr>
          <w:rStyle w:val="ab"/>
          <w:i w:val="0"/>
          <w:sz w:val="26"/>
          <w:szCs w:val="26"/>
        </w:rPr>
        <w:t xml:space="preserve">Челябинска </w:t>
      </w:r>
      <w:r w:rsidR="00943DA4" w:rsidRPr="00686DD8">
        <w:rPr>
          <w:rStyle w:val="ab"/>
          <w:i w:val="0"/>
          <w:sz w:val="26"/>
          <w:szCs w:val="26"/>
        </w:rPr>
        <w:t>от 17.06.2019 № 47/3</w:t>
      </w:r>
    </w:p>
    <w:p w:rsidR="00E47334" w:rsidRPr="00686DD8" w:rsidRDefault="00E47334" w:rsidP="00342FF9">
      <w:pPr>
        <w:pStyle w:val="TimesNewRoman"/>
        <w:ind w:firstLine="720"/>
        <w:jc w:val="both"/>
        <w:rPr>
          <w:sz w:val="26"/>
          <w:szCs w:val="26"/>
        </w:rPr>
      </w:pPr>
    </w:p>
    <w:p w:rsidR="00342FF9" w:rsidRPr="00686DD8" w:rsidRDefault="00342FF9" w:rsidP="00E47334">
      <w:pPr>
        <w:widowControl w:val="0"/>
        <w:tabs>
          <w:tab w:val="left" w:pos="0"/>
          <w:tab w:val="left" w:pos="237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6DD8">
        <w:rPr>
          <w:b/>
          <w:sz w:val="26"/>
          <w:szCs w:val="26"/>
        </w:rPr>
        <w:t xml:space="preserve">Совет депутатов Центрального района </w:t>
      </w:r>
    </w:p>
    <w:p w:rsidR="00342FF9" w:rsidRPr="00686DD8" w:rsidRDefault="007F2657" w:rsidP="007F2657">
      <w:pPr>
        <w:tabs>
          <w:tab w:val="left" w:pos="0"/>
        </w:tabs>
        <w:ind w:firstLine="720"/>
        <w:rPr>
          <w:b/>
          <w:caps/>
          <w:sz w:val="26"/>
          <w:szCs w:val="26"/>
        </w:rPr>
      </w:pPr>
      <w:r w:rsidRPr="00686DD8">
        <w:rPr>
          <w:b/>
          <w:caps/>
          <w:sz w:val="26"/>
          <w:szCs w:val="26"/>
        </w:rPr>
        <w:t xml:space="preserve">                                             </w:t>
      </w:r>
      <w:r w:rsidR="00184456">
        <w:rPr>
          <w:b/>
          <w:caps/>
          <w:sz w:val="26"/>
          <w:szCs w:val="26"/>
        </w:rPr>
        <w:t xml:space="preserve">   </w:t>
      </w:r>
      <w:r w:rsidR="00342FF9" w:rsidRPr="00686DD8">
        <w:rPr>
          <w:b/>
          <w:caps/>
          <w:sz w:val="26"/>
          <w:szCs w:val="26"/>
        </w:rPr>
        <w:t>Р е ш а е т:</w:t>
      </w:r>
    </w:p>
    <w:p w:rsidR="00686DD8" w:rsidRPr="00686DD8" w:rsidRDefault="00686DD8" w:rsidP="007F2657">
      <w:pPr>
        <w:tabs>
          <w:tab w:val="left" w:pos="0"/>
        </w:tabs>
        <w:ind w:firstLine="720"/>
        <w:rPr>
          <w:b/>
          <w:caps/>
          <w:sz w:val="26"/>
          <w:szCs w:val="26"/>
        </w:rPr>
      </w:pPr>
    </w:p>
    <w:p w:rsidR="00342FF9" w:rsidRPr="00686DD8" w:rsidRDefault="00342FF9" w:rsidP="00C640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 xml:space="preserve">1. Утвердить отчет об исполнении бюджета Центрального </w:t>
      </w:r>
      <w:r w:rsidRPr="00686DD8">
        <w:rPr>
          <w:bCs/>
          <w:sz w:val="26"/>
          <w:szCs w:val="26"/>
        </w:rPr>
        <w:t>внутригородского</w:t>
      </w:r>
      <w:r w:rsidRPr="00686DD8">
        <w:rPr>
          <w:sz w:val="26"/>
          <w:szCs w:val="26"/>
        </w:rPr>
        <w:t xml:space="preserve"> района города Челябинска за 201</w:t>
      </w:r>
      <w:r w:rsidR="00662E26" w:rsidRPr="00686DD8">
        <w:rPr>
          <w:sz w:val="26"/>
          <w:szCs w:val="26"/>
        </w:rPr>
        <w:t>9</w:t>
      </w:r>
      <w:r w:rsidRPr="00686DD8">
        <w:rPr>
          <w:sz w:val="26"/>
          <w:szCs w:val="26"/>
        </w:rPr>
        <w:t xml:space="preserve"> год по доходам в сумме </w:t>
      </w:r>
      <w:r w:rsidR="00491448" w:rsidRPr="00686DD8">
        <w:rPr>
          <w:sz w:val="26"/>
          <w:szCs w:val="26"/>
        </w:rPr>
        <w:t>289 383,2</w:t>
      </w:r>
      <w:r w:rsidR="00A33583" w:rsidRPr="00686DD8">
        <w:rPr>
          <w:sz w:val="26"/>
          <w:szCs w:val="26"/>
        </w:rPr>
        <w:t xml:space="preserve"> тысяч </w:t>
      </w:r>
      <w:r w:rsidRPr="00686DD8">
        <w:rPr>
          <w:sz w:val="26"/>
          <w:szCs w:val="26"/>
        </w:rPr>
        <w:t xml:space="preserve">рублей, по расходам в сумме </w:t>
      </w:r>
      <w:r w:rsidR="00491448" w:rsidRPr="00686DD8">
        <w:rPr>
          <w:sz w:val="26"/>
          <w:szCs w:val="26"/>
        </w:rPr>
        <w:t>280 664,9</w:t>
      </w:r>
      <w:r w:rsidR="00AD5198" w:rsidRPr="00686DD8">
        <w:rPr>
          <w:sz w:val="26"/>
          <w:szCs w:val="26"/>
        </w:rPr>
        <w:t xml:space="preserve"> тысяч </w:t>
      </w:r>
      <w:r w:rsidRPr="00686DD8">
        <w:rPr>
          <w:sz w:val="26"/>
          <w:szCs w:val="26"/>
        </w:rPr>
        <w:t xml:space="preserve">рублей </w:t>
      </w:r>
      <w:r w:rsidR="00C640CC" w:rsidRPr="00686DD8">
        <w:rPr>
          <w:sz w:val="26"/>
          <w:szCs w:val="26"/>
          <w:bdr w:val="none" w:sz="0" w:space="0" w:color="auto" w:frame="1"/>
          <w:shd w:val="clear" w:color="auto" w:fill="FFFFFF"/>
        </w:rPr>
        <w:t>превышением доходов над расходами (профицит</w:t>
      </w:r>
      <w:r w:rsidR="00686DD8" w:rsidRPr="00686DD8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640CC" w:rsidRPr="00686DD8">
        <w:rPr>
          <w:sz w:val="26"/>
          <w:szCs w:val="26"/>
          <w:bdr w:val="none" w:sz="0" w:space="0" w:color="auto" w:frame="1"/>
          <w:shd w:val="clear" w:color="auto" w:fill="FFFFFF"/>
        </w:rPr>
        <w:t xml:space="preserve">бюджета) в сумме </w:t>
      </w:r>
      <w:r w:rsidR="00491448" w:rsidRPr="00686DD8">
        <w:rPr>
          <w:sz w:val="26"/>
          <w:szCs w:val="26"/>
          <w:bdr w:val="none" w:sz="0" w:space="0" w:color="auto" w:frame="1"/>
          <w:shd w:val="clear" w:color="auto" w:fill="FFFFFF"/>
        </w:rPr>
        <w:t>8 718,3</w:t>
      </w:r>
      <w:r w:rsidR="00C640CC" w:rsidRPr="00686DD8">
        <w:rPr>
          <w:sz w:val="26"/>
          <w:szCs w:val="26"/>
          <w:bdr w:val="none" w:sz="0" w:space="0" w:color="auto" w:frame="1"/>
          <w:shd w:val="clear" w:color="auto" w:fill="FFFFFF"/>
        </w:rPr>
        <w:t xml:space="preserve"> тыс. рублей со следующими показателями</w:t>
      </w:r>
      <w:r w:rsidRPr="00686DD8">
        <w:rPr>
          <w:sz w:val="26"/>
          <w:szCs w:val="26"/>
        </w:rPr>
        <w:t>:</w:t>
      </w:r>
    </w:p>
    <w:p w:rsidR="00DA62FF" w:rsidRPr="00686DD8" w:rsidRDefault="007A78EE" w:rsidP="007A78E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- </w:t>
      </w:r>
      <w:r w:rsidR="00745CDE" w:rsidRPr="00686DD8">
        <w:rPr>
          <w:sz w:val="26"/>
          <w:szCs w:val="26"/>
        </w:rPr>
        <w:t xml:space="preserve">по </w:t>
      </w:r>
      <w:r w:rsidR="00342FF9" w:rsidRPr="00686DD8">
        <w:rPr>
          <w:sz w:val="26"/>
          <w:szCs w:val="26"/>
        </w:rPr>
        <w:t>доход</w:t>
      </w:r>
      <w:r w:rsidR="00745CDE" w:rsidRPr="00686DD8">
        <w:rPr>
          <w:sz w:val="26"/>
          <w:szCs w:val="26"/>
        </w:rPr>
        <w:t>ам</w:t>
      </w:r>
      <w:r w:rsidR="00342FF9" w:rsidRPr="00686DD8">
        <w:rPr>
          <w:sz w:val="26"/>
          <w:szCs w:val="26"/>
        </w:rPr>
        <w:t xml:space="preserve"> бюджета Центрального </w:t>
      </w:r>
      <w:r w:rsidR="00342FF9" w:rsidRPr="00686DD8">
        <w:rPr>
          <w:bCs/>
          <w:sz w:val="26"/>
          <w:szCs w:val="26"/>
        </w:rPr>
        <w:t>внутригородского</w:t>
      </w:r>
      <w:r w:rsidR="00342FF9" w:rsidRPr="00686DD8">
        <w:rPr>
          <w:sz w:val="26"/>
          <w:szCs w:val="26"/>
        </w:rPr>
        <w:t xml:space="preserve"> района города Челябинска по кодам  </w:t>
      </w:r>
      <w:hyperlink r:id="rId8" w:history="1">
        <w:r w:rsidR="00342FF9" w:rsidRPr="00686DD8">
          <w:rPr>
            <w:sz w:val="26"/>
            <w:szCs w:val="26"/>
          </w:rPr>
          <w:t>классификации</w:t>
        </w:r>
      </w:hyperlink>
      <w:r w:rsidR="00342FF9" w:rsidRPr="00686DD8">
        <w:rPr>
          <w:sz w:val="26"/>
          <w:szCs w:val="26"/>
        </w:rPr>
        <w:t xml:space="preserve"> доходов бюджетов за </w:t>
      </w:r>
      <w:r w:rsidR="001E687D" w:rsidRPr="00686DD8">
        <w:rPr>
          <w:sz w:val="26"/>
          <w:szCs w:val="26"/>
        </w:rPr>
        <w:t>201</w:t>
      </w:r>
      <w:r w:rsidR="0088773B" w:rsidRPr="00686DD8">
        <w:rPr>
          <w:sz w:val="26"/>
          <w:szCs w:val="26"/>
        </w:rPr>
        <w:t>9</w:t>
      </w:r>
      <w:r w:rsidR="00342FF9" w:rsidRPr="00686DD8">
        <w:rPr>
          <w:sz w:val="26"/>
          <w:szCs w:val="26"/>
        </w:rPr>
        <w:t xml:space="preserve"> год (приложение </w:t>
      </w:r>
      <w:r w:rsidR="00745CDE" w:rsidRPr="00686DD8">
        <w:rPr>
          <w:sz w:val="26"/>
          <w:szCs w:val="26"/>
        </w:rPr>
        <w:t>1</w:t>
      </w:r>
      <w:r w:rsidR="00342FF9" w:rsidRPr="00686DD8">
        <w:rPr>
          <w:sz w:val="26"/>
          <w:szCs w:val="26"/>
        </w:rPr>
        <w:t xml:space="preserve"> к настоящему решению);</w:t>
      </w:r>
      <w:r w:rsidR="00DA62FF" w:rsidRPr="00686DD8">
        <w:rPr>
          <w:sz w:val="26"/>
          <w:szCs w:val="26"/>
        </w:rPr>
        <w:t xml:space="preserve"> </w:t>
      </w:r>
    </w:p>
    <w:p w:rsidR="00342FF9" w:rsidRPr="00686DD8" w:rsidRDefault="007A78EE" w:rsidP="007A78E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- </w:t>
      </w:r>
      <w:r w:rsidR="00745CDE" w:rsidRPr="00686DD8">
        <w:rPr>
          <w:sz w:val="26"/>
          <w:szCs w:val="26"/>
        </w:rPr>
        <w:t xml:space="preserve">по </w:t>
      </w:r>
      <w:r w:rsidR="00FF1564" w:rsidRPr="00686DD8">
        <w:rPr>
          <w:sz w:val="26"/>
          <w:szCs w:val="26"/>
        </w:rPr>
        <w:t>расход</w:t>
      </w:r>
      <w:r w:rsidR="00745CDE" w:rsidRPr="00686DD8">
        <w:rPr>
          <w:sz w:val="26"/>
          <w:szCs w:val="26"/>
        </w:rPr>
        <w:t>ам</w:t>
      </w:r>
      <w:r w:rsidR="00FF1564" w:rsidRPr="00686DD8">
        <w:rPr>
          <w:sz w:val="26"/>
          <w:szCs w:val="26"/>
        </w:rPr>
        <w:t xml:space="preserve"> бюджета Центрального внутригородского района города Челябинска за </w:t>
      </w:r>
      <w:r w:rsidR="001E687D" w:rsidRPr="00686DD8">
        <w:rPr>
          <w:sz w:val="26"/>
          <w:szCs w:val="26"/>
        </w:rPr>
        <w:t>201</w:t>
      </w:r>
      <w:r w:rsidR="0088773B" w:rsidRPr="00686DD8">
        <w:rPr>
          <w:sz w:val="26"/>
          <w:szCs w:val="26"/>
        </w:rPr>
        <w:t>9</w:t>
      </w:r>
      <w:r w:rsidR="00FF1564" w:rsidRPr="00686DD8">
        <w:rPr>
          <w:sz w:val="26"/>
          <w:szCs w:val="26"/>
        </w:rPr>
        <w:t xml:space="preserve"> год по целевым статьям (муниципальным программам                                           Центрального района города Челябинска и непрограммным направлениям деятельности), группам видов расходов, разделам и подразделам классификации расходов бюджетов </w:t>
      </w:r>
      <w:r w:rsidR="00342FF9" w:rsidRPr="00686DD8">
        <w:rPr>
          <w:sz w:val="26"/>
          <w:szCs w:val="26"/>
        </w:rPr>
        <w:t xml:space="preserve">(приложение </w:t>
      </w:r>
      <w:r w:rsidR="00745CDE" w:rsidRPr="00686DD8">
        <w:rPr>
          <w:sz w:val="26"/>
          <w:szCs w:val="26"/>
        </w:rPr>
        <w:t>2</w:t>
      </w:r>
      <w:r w:rsidR="00342FF9" w:rsidRPr="00686DD8">
        <w:rPr>
          <w:sz w:val="26"/>
          <w:szCs w:val="26"/>
        </w:rPr>
        <w:t xml:space="preserve"> к настоящему решению);</w:t>
      </w:r>
    </w:p>
    <w:p w:rsidR="00C640CC" w:rsidRPr="00686DD8" w:rsidRDefault="007A78EE" w:rsidP="00716B97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86DD8">
        <w:rPr>
          <w:sz w:val="26"/>
          <w:szCs w:val="26"/>
        </w:rPr>
        <w:t>- </w:t>
      </w:r>
      <w:r w:rsidR="00745CDE" w:rsidRPr="00686DD8">
        <w:rPr>
          <w:sz w:val="26"/>
          <w:szCs w:val="26"/>
        </w:rPr>
        <w:t xml:space="preserve">по </w:t>
      </w:r>
      <w:r w:rsidR="0026690C" w:rsidRPr="00686DD8">
        <w:rPr>
          <w:sz w:val="26"/>
          <w:szCs w:val="26"/>
        </w:rPr>
        <w:t>расход</w:t>
      </w:r>
      <w:r w:rsidR="00745CDE" w:rsidRPr="00686DD8">
        <w:rPr>
          <w:sz w:val="26"/>
          <w:szCs w:val="26"/>
        </w:rPr>
        <w:t>ам</w:t>
      </w:r>
      <w:r w:rsidR="0026690C" w:rsidRPr="00686DD8">
        <w:rPr>
          <w:sz w:val="26"/>
          <w:szCs w:val="26"/>
        </w:rPr>
        <w:t xml:space="preserve"> бюджета Центрального внутригородского района Челябинского городского округа с внутригородским делением                                                                по ведомственной структуре расходов за </w:t>
      </w:r>
      <w:r w:rsidR="001E687D" w:rsidRPr="00686DD8">
        <w:rPr>
          <w:sz w:val="26"/>
          <w:szCs w:val="26"/>
        </w:rPr>
        <w:t>201</w:t>
      </w:r>
      <w:r w:rsidR="0088773B" w:rsidRPr="00686DD8">
        <w:rPr>
          <w:sz w:val="26"/>
          <w:szCs w:val="26"/>
        </w:rPr>
        <w:t>9</w:t>
      </w:r>
      <w:r w:rsidR="0026690C" w:rsidRPr="00686DD8">
        <w:rPr>
          <w:sz w:val="26"/>
          <w:szCs w:val="26"/>
        </w:rPr>
        <w:t xml:space="preserve"> год</w:t>
      </w:r>
      <w:r w:rsidR="00342FF9" w:rsidRPr="00686DD8">
        <w:rPr>
          <w:sz w:val="26"/>
          <w:szCs w:val="26"/>
        </w:rPr>
        <w:t xml:space="preserve"> </w:t>
      </w:r>
      <w:r w:rsidR="00CB4223" w:rsidRPr="00686DD8">
        <w:rPr>
          <w:sz w:val="26"/>
          <w:szCs w:val="26"/>
        </w:rPr>
        <w:t xml:space="preserve">                                            </w:t>
      </w:r>
      <w:r w:rsidR="0026690C" w:rsidRPr="00686DD8">
        <w:rPr>
          <w:sz w:val="26"/>
          <w:szCs w:val="26"/>
        </w:rPr>
        <w:t>(</w:t>
      </w:r>
      <w:r w:rsidR="00342FF9" w:rsidRPr="00686DD8">
        <w:rPr>
          <w:sz w:val="26"/>
          <w:szCs w:val="26"/>
        </w:rPr>
        <w:t>приложение</w:t>
      </w:r>
      <w:r w:rsidR="0026690C" w:rsidRPr="00686DD8">
        <w:rPr>
          <w:sz w:val="26"/>
          <w:szCs w:val="26"/>
        </w:rPr>
        <w:t> </w:t>
      </w:r>
      <w:r w:rsidR="00745CDE" w:rsidRPr="00686DD8">
        <w:rPr>
          <w:sz w:val="26"/>
          <w:szCs w:val="26"/>
        </w:rPr>
        <w:t>3</w:t>
      </w:r>
      <w:r w:rsidR="00342FF9" w:rsidRPr="00686DD8">
        <w:rPr>
          <w:sz w:val="26"/>
          <w:szCs w:val="26"/>
        </w:rPr>
        <w:t xml:space="preserve"> </w:t>
      </w:r>
      <w:r w:rsidR="00CB4223" w:rsidRPr="00686DD8">
        <w:rPr>
          <w:sz w:val="26"/>
          <w:szCs w:val="26"/>
        </w:rPr>
        <w:t xml:space="preserve"> </w:t>
      </w:r>
      <w:r w:rsidR="00342FF9" w:rsidRPr="00686DD8">
        <w:rPr>
          <w:sz w:val="26"/>
          <w:szCs w:val="26"/>
        </w:rPr>
        <w:t>к настоящему решению)</w:t>
      </w:r>
      <w:r w:rsidR="00C640CC" w:rsidRPr="00686DD8">
        <w:rPr>
          <w:sz w:val="26"/>
          <w:szCs w:val="26"/>
        </w:rPr>
        <w:t>;</w:t>
      </w:r>
    </w:p>
    <w:p w:rsidR="00063929" w:rsidRPr="00686DD8" w:rsidRDefault="00C640CC" w:rsidP="007A78EE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686DD8">
        <w:rPr>
          <w:sz w:val="26"/>
          <w:szCs w:val="26"/>
        </w:rPr>
        <w:t>- </w:t>
      </w:r>
      <w:r w:rsidRPr="00686DD8">
        <w:rPr>
          <w:sz w:val="26"/>
          <w:szCs w:val="26"/>
          <w:shd w:val="clear" w:color="auto" w:fill="FFFFFF"/>
        </w:rPr>
        <w:t>по источникам финансирования дефицита бюджета района по кодам классификации источников финансирования дефицитов бюджетов (приложение 4 к настоящему решению)</w:t>
      </w:r>
      <w:r w:rsidR="00063929" w:rsidRPr="00686DD8">
        <w:rPr>
          <w:sz w:val="26"/>
          <w:szCs w:val="26"/>
          <w:shd w:val="clear" w:color="auto" w:fill="FFFFFF"/>
        </w:rPr>
        <w:t>;</w:t>
      </w:r>
    </w:p>
    <w:p w:rsidR="00342FF9" w:rsidRPr="00686DD8" w:rsidRDefault="00063929" w:rsidP="00063929">
      <w:pPr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- по расходам на оплату труда муниципальных служащих Центрального района города Челябинска за 201</w:t>
      </w:r>
      <w:r w:rsidR="0088773B" w:rsidRPr="00686DD8">
        <w:rPr>
          <w:sz w:val="26"/>
          <w:szCs w:val="26"/>
        </w:rPr>
        <w:t>9</w:t>
      </w:r>
      <w:r w:rsidRPr="00686DD8">
        <w:rPr>
          <w:sz w:val="26"/>
          <w:szCs w:val="26"/>
        </w:rPr>
        <w:t xml:space="preserve"> год (приложение 5 к настоящему решению)</w:t>
      </w:r>
      <w:r w:rsidR="00342FF9" w:rsidRPr="00686DD8">
        <w:rPr>
          <w:sz w:val="26"/>
          <w:szCs w:val="26"/>
        </w:rPr>
        <w:t>.</w:t>
      </w:r>
    </w:p>
    <w:p w:rsidR="00342FF9" w:rsidRPr="00686DD8" w:rsidRDefault="00214A3C" w:rsidP="00D01AD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86DD8">
        <w:rPr>
          <w:sz w:val="26"/>
          <w:szCs w:val="26"/>
        </w:rPr>
        <w:t>2</w:t>
      </w:r>
      <w:r w:rsidR="00342FF9" w:rsidRPr="00686DD8">
        <w:rPr>
          <w:sz w:val="26"/>
          <w:szCs w:val="26"/>
        </w:rPr>
        <w:t>.</w:t>
      </w:r>
      <w:r w:rsidR="00342FF9" w:rsidRPr="00686DD8">
        <w:rPr>
          <w:rFonts w:ascii="Arial" w:hAnsi="Arial"/>
          <w:sz w:val="26"/>
          <w:szCs w:val="26"/>
        </w:rPr>
        <w:t> </w:t>
      </w:r>
      <w:r w:rsidR="00342FF9" w:rsidRPr="00686DD8">
        <w:rPr>
          <w:sz w:val="26"/>
          <w:szCs w:val="26"/>
        </w:rPr>
        <w:t>Признать утратившими силу следующие решения Совета депутатов Центрального района города Челябинска:</w:t>
      </w:r>
    </w:p>
    <w:p w:rsidR="00D01AD6" w:rsidRPr="00686DD8" w:rsidRDefault="00E47334" w:rsidP="00E4733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86DD8">
        <w:rPr>
          <w:sz w:val="26"/>
          <w:szCs w:val="26"/>
        </w:rPr>
        <w:lastRenderedPageBreak/>
        <w:t>- </w:t>
      </w:r>
      <w:r w:rsidR="005E7CB8" w:rsidRPr="00686DD8">
        <w:rPr>
          <w:sz w:val="26"/>
          <w:szCs w:val="26"/>
        </w:rPr>
        <w:t xml:space="preserve">от </w:t>
      </w:r>
      <w:r w:rsidR="005E7CB8" w:rsidRPr="00686DD8">
        <w:rPr>
          <w:color w:val="000000"/>
          <w:spacing w:val="-3"/>
          <w:sz w:val="26"/>
          <w:szCs w:val="26"/>
        </w:rPr>
        <w:t xml:space="preserve">20.12.2018 № </w:t>
      </w:r>
      <w:r w:rsidR="00716B97" w:rsidRPr="00686DD8">
        <w:rPr>
          <w:color w:val="000000"/>
          <w:spacing w:val="-3"/>
          <w:sz w:val="26"/>
          <w:szCs w:val="26"/>
        </w:rPr>
        <w:t xml:space="preserve">42/2 </w:t>
      </w:r>
      <w:r w:rsidR="005E7CB8" w:rsidRPr="00686DD8">
        <w:rPr>
          <w:color w:val="000000"/>
          <w:spacing w:val="-3"/>
          <w:sz w:val="26"/>
          <w:szCs w:val="26"/>
        </w:rPr>
        <w:t>«О бюджете Центрального внутригородского района Челябинского городского окру</w:t>
      </w:r>
      <w:r w:rsidR="00716B97" w:rsidRPr="00686DD8">
        <w:rPr>
          <w:color w:val="000000"/>
          <w:spacing w:val="-3"/>
          <w:sz w:val="26"/>
          <w:szCs w:val="26"/>
        </w:rPr>
        <w:t>га   с внутригородским делением</w:t>
      </w:r>
      <w:r w:rsidR="005E7CB8" w:rsidRPr="00686DD8">
        <w:rPr>
          <w:color w:val="000000"/>
          <w:spacing w:val="-3"/>
          <w:sz w:val="26"/>
          <w:szCs w:val="26"/>
        </w:rPr>
        <w:t xml:space="preserve"> на 201</w:t>
      </w:r>
      <w:r w:rsidR="00184456">
        <w:rPr>
          <w:color w:val="000000"/>
          <w:spacing w:val="-3"/>
          <w:sz w:val="26"/>
          <w:szCs w:val="26"/>
        </w:rPr>
        <w:t xml:space="preserve">9 год </w:t>
      </w:r>
      <w:r w:rsidR="005E7CB8" w:rsidRPr="00686DD8">
        <w:rPr>
          <w:color w:val="000000"/>
          <w:spacing w:val="-3"/>
          <w:sz w:val="26"/>
          <w:szCs w:val="26"/>
        </w:rPr>
        <w:t>и на плановый  период  2020-2021 годов»</w:t>
      </w:r>
      <w:r w:rsidRPr="00686DD8">
        <w:rPr>
          <w:sz w:val="26"/>
          <w:szCs w:val="26"/>
        </w:rPr>
        <w:t>;</w:t>
      </w:r>
    </w:p>
    <w:p w:rsidR="001C7926" w:rsidRPr="00686DD8" w:rsidRDefault="00D01AD6" w:rsidP="00E4733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- </w:t>
      </w:r>
      <w:r w:rsidR="001C7926" w:rsidRPr="00686DD8">
        <w:rPr>
          <w:sz w:val="26"/>
          <w:szCs w:val="26"/>
        </w:rPr>
        <w:t xml:space="preserve">от </w:t>
      </w:r>
      <w:r w:rsidR="00EA493A" w:rsidRPr="00686DD8">
        <w:rPr>
          <w:bCs/>
          <w:sz w:val="26"/>
          <w:szCs w:val="26"/>
        </w:rPr>
        <w:t>12</w:t>
      </w:r>
      <w:r w:rsidR="001C7926" w:rsidRPr="00686DD8">
        <w:rPr>
          <w:bCs/>
          <w:sz w:val="26"/>
          <w:szCs w:val="26"/>
        </w:rPr>
        <w:t>.0</w:t>
      </w:r>
      <w:r w:rsidR="00EA493A" w:rsidRPr="00686DD8">
        <w:rPr>
          <w:bCs/>
          <w:sz w:val="26"/>
          <w:szCs w:val="26"/>
        </w:rPr>
        <w:t>2</w:t>
      </w:r>
      <w:r w:rsidR="001C7926" w:rsidRPr="00686DD8">
        <w:rPr>
          <w:bCs/>
          <w:sz w:val="26"/>
          <w:szCs w:val="26"/>
        </w:rPr>
        <w:t>.</w:t>
      </w:r>
      <w:r w:rsidR="001E687D" w:rsidRPr="00686DD8">
        <w:rPr>
          <w:bCs/>
          <w:sz w:val="26"/>
          <w:szCs w:val="26"/>
        </w:rPr>
        <w:t>201</w:t>
      </w:r>
      <w:r w:rsidR="00EA493A" w:rsidRPr="00686DD8">
        <w:rPr>
          <w:bCs/>
          <w:sz w:val="26"/>
          <w:szCs w:val="26"/>
        </w:rPr>
        <w:t>9</w:t>
      </w:r>
      <w:r w:rsidR="001C7926" w:rsidRPr="00686DD8">
        <w:rPr>
          <w:bCs/>
          <w:sz w:val="26"/>
          <w:szCs w:val="26"/>
        </w:rPr>
        <w:t xml:space="preserve"> № </w:t>
      </w:r>
      <w:r w:rsidR="00EA493A" w:rsidRPr="00686DD8">
        <w:rPr>
          <w:bCs/>
          <w:sz w:val="26"/>
          <w:szCs w:val="26"/>
        </w:rPr>
        <w:t>43/3</w:t>
      </w:r>
      <w:r w:rsidR="001C7926" w:rsidRPr="00686DD8">
        <w:rPr>
          <w:bCs/>
          <w:sz w:val="26"/>
          <w:szCs w:val="26"/>
        </w:rPr>
        <w:t xml:space="preserve"> «</w:t>
      </w:r>
      <w:r w:rsidR="001C7926" w:rsidRPr="00686DD8">
        <w:rPr>
          <w:sz w:val="26"/>
          <w:szCs w:val="26"/>
        </w:rPr>
        <w:t xml:space="preserve">О внесении изменений в решение Совета депутатов Центрального района города Челябинска </w:t>
      </w:r>
      <w:r w:rsidR="005E7CB8" w:rsidRPr="00686DD8">
        <w:rPr>
          <w:sz w:val="26"/>
          <w:szCs w:val="26"/>
        </w:rPr>
        <w:t xml:space="preserve">от </w:t>
      </w:r>
      <w:r w:rsidR="005E7CB8" w:rsidRPr="00686DD8">
        <w:rPr>
          <w:color w:val="000000"/>
          <w:spacing w:val="-3"/>
          <w:sz w:val="26"/>
          <w:szCs w:val="26"/>
        </w:rPr>
        <w:t>20.12.2018 № 42/2 «О бюджете Центрального внутригородского района Челябинского городского округа с внутригородским делением на 201</w:t>
      </w:r>
      <w:r w:rsidR="00184456">
        <w:rPr>
          <w:color w:val="000000"/>
          <w:spacing w:val="-3"/>
          <w:sz w:val="26"/>
          <w:szCs w:val="26"/>
        </w:rPr>
        <w:t xml:space="preserve">9 год </w:t>
      </w:r>
      <w:r w:rsidR="005E7CB8" w:rsidRPr="00686DD8">
        <w:rPr>
          <w:color w:val="000000"/>
          <w:spacing w:val="-3"/>
          <w:sz w:val="26"/>
          <w:szCs w:val="26"/>
        </w:rPr>
        <w:t>и на плановый    период    2020-2021 годов»</w:t>
      </w:r>
      <w:r w:rsidR="001C7926" w:rsidRPr="00686DD8">
        <w:rPr>
          <w:bCs/>
          <w:sz w:val="26"/>
          <w:szCs w:val="26"/>
        </w:rPr>
        <w:t>;</w:t>
      </w:r>
    </w:p>
    <w:p w:rsidR="00053610" w:rsidRPr="00686DD8" w:rsidRDefault="00D01AD6" w:rsidP="00D01AD6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86DD8">
        <w:rPr>
          <w:sz w:val="26"/>
          <w:szCs w:val="26"/>
        </w:rPr>
        <w:t>- </w:t>
      </w:r>
      <w:r w:rsidR="001C7926" w:rsidRPr="00686DD8">
        <w:rPr>
          <w:sz w:val="26"/>
          <w:szCs w:val="26"/>
        </w:rPr>
        <w:t xml:space="preserve">от </w:t>
      </w:r>
      <w:r w:rsidR="00EA493A" w:rsidRPr="00686DD8">
        <w:rPr>
          <w:bCs/>
          <w:sz w:val="26"/>
          <w:szCs w:val="26"/>
        </w:rPr>
        <w:t>25</w:t>
      </w:r>
      <w:r w:rsidR="001C7926" w:rsidRPr="00686DD8">
        <w:rPr>
          <w:bCs/>
          <w:sz w:val="26"/>
          <w:szCs w:val="26"/>
        </w:rPr>
        <w:t>.0</w:t>
      </w:r>
      <w:r w:rsidR="001E687D" w:rsidRPr="00686DD8">
        <w:rPr>
          <w:bCs/>
          <w:sz w:val="26"/>
          <w:szCs w:val="26"/>
        </w:rPr>
        <w:t>4</w:t>
      </w:r>
      <w:r w:rsidR="001C7926" w:rsidRPr="00686DD8">
        <w:rPr>
          <w:bCs/>
          <w:sz w:val="26"/>
          <w:szCs w:val="26"/>
        </w:rPr>
        <w:t>.</w:t>
      </w:r>
      <w:r w:rsidR="001E687D" w:rsidRPr="00686DD8">
        <w:rPr>
          <w:bCs/>
          <w:sz w:val="26"/>
          <w:szCs w:val="26"/>
        </w:rPr>
        <w:t>201</w:t>
      </w:r>
      <w:r w:rsidR="00EA493A" w:rsidRPr="00686DD8">
        <w:rPr>
          <w:bCs/>
          <w:sz w:val="26"/>
          <w:szCs w:val="26"/>
        </w:rPr>
        <w:t>9</w:t>
      </w:r>
      <w:r w:rsidR="001C7926" w:rsidRPr="00686DD8">
        <w:rPr>
          <w:bCs/>
          <w:sz w:val="26"/>
          <w:szCs w:val="26"/>
        </w:rPr>
        <w:t xml:space="preserve"> № </w:t>
      </w:r>
      <w:r w:rsidR="00EA493A" w:rsidRPr="00686DD8">
        <w:rPr>
          <w:bCs/>
          <w:sz w:val="26"/>
          <w:szCs w:val="26"/>
        </w:rPr>
        <w:t>45/1</w:t>
      </w:r>
      <w:r w:rsidR="001C7926" w:rsidRPr="00686DD8">
        <w:rPr>
          <w:bCs/>
          <w:sz w:val="26"/>
          <w:szCs w:val="26"/>
        </w:rPr>
        <w:t xml:space="preserve"> </w:t>
      </w:r>
      <w:r w:rsidR="00E70A60" w:rsidRPr="00686DD8">
        <w:rPr>
          <w:bCs/>
          <w:sz w:val="26"/>
          <w:szCs w:val="26"/>
        </w:rPr>
        <w:t>«</w:t>
      </w:r>
      <w:r w:rsidR="00E70A60" w:rsidRPr="00686DD8">
        <w:rPr>
          <w:sz w:val="26"/>
          <w:szCs w:val="26"/>
        </w:rPr>
        <w:t xml:space="preserve">О внесении изменений в решение Совета депутатов Центрального района города Челябинска от </w:t>
      </w:r>
      <w:r w:rsidR="005E7CB8" w:rsidRPr="00686DD8">
        <w:rPr>
          <w:color w:val="000000"/>
          <w:spacing w:val="-3"/>
          <w:sz w:val="26"/>
          <w:szCs w:val="26"/>
        </w:rPr>
        <w:t>20.12.2018 № 42/2</w:t>
      </w:r>
      <w:r w:rsidR="00184456">
        <w:rPr>
          <w:color w:val="000000"/>
          <w:spacing w:val="-3"/>
          <w:sz w:val="26"/>
          <w:szCs w:val="26"/>
        </w:rPr>
        <w:t xml:space="preserve"> </w:t>
      </w:r>
      <w:r w:rsidR="005E7CB8" w:rsidRPr="00686DD8">
        <w:rPr>
          <w:color w:val="000000"/>
          <w:spacing w:val="-3"/>
          <w:sz w:val="26"/>
          <w:szCs w:val="26"/>
        </w:rPr>
        <w:t>«О бюджете Центрального внутригородского района Челябинского городского округа с внутригородским делением на 201</w:t>
      </w:r>
      <w:r w:rsidR="00184456">
        <w:rPr>
          <w:color w:val="000000"/>
          <w:spacing w:val="-3"/>
          <w:sz w:val="26"/>
          <w:szCs w:val="26"/>
        </w:rPr>
        <w:t xml:space="preserve">9 год </w:t>
      </w:r>
      <w:r w:rsidR="005E7CB8" w:rsidRPr="00686DD8">
        <w:rPr>
          <w:color w:val="000000"/>
          <w:spacing w:val="-3"/>
          <w:sz w:val="26"/>
          <w:szCs w:val="26"/>
        </w:rPr>
        <w:t>и на плановый период    2020-2021 годов»</w:t>
      </w:r>
      <w:r w:rsidR="00053610" w:rsidRPr="00686DD8">
        <w:rPr>
          <w:bCs/>
          <w:sz w:val="26"/>
          <w:szCs w:val="26"/>
        </w:rPr>
        <w:t>;</w:t>
      </w:r>
    </w:p>
    <w:p w:rsidR="00EA493A" w:rsidRPr="00686DD8" w:rsidRDefault="00EA493A" w:rsidP="00EA493A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86DD8">
        <w:rPr>
          <w:sz w:val="26"/>
          <w:szCs w:val="26"/>
        </w:rPr>
        <w:t xml:space="preserve">- от </w:t>
      </w:r>
      <w:r w:rsidRPr="00686DD8">
        <w:rPr>
          <w:bCs/>
          <w:sz w:val="26"/>
          <w:szCs w:val="26"/>
        </w:rPr>
        <w:t>29.05.2019 № 46/2 «</w:t>
      </w:r>
      <w:r w:rsidRPr="00686DD8">
        <w:rPr>
          <w:sz w:val="26"/>
          <w:szCs w:val="26"/>
        </w:rPr>
        <w:t xml:space="preserve">О внесении изменений в решение Совета депутатов Центрального района города Челябинска от </w:t>
      </w:r>
      <w:r w:rsidRPr="00686DD8">
        <w:rPr>
          <w:color w:val="000000"/>
          <w:spacing w:val="-3"/>
          <w:sz w:val="26"/>
          <w:szCs w:val="26"/>
        </w:rPr>
        <w:t>20.12.2018 № 42/2</w:t>
      </w:r>
      <w:r w:rsidR="00184456">
        <w:rPr>
          <w:color w:val="000000"/>
          <w:spacing w:val="-3"/>
          <w:sz w:val="26"/>
          <w:szCs w:val="26"/>
        </w:rPr>
        <w:t xml:space="preserve"> </w:t>
      </w:r>
      <w:r w:rsidRPr="00686DD8">
        <w:rPr>
          <w:color w:val="000000"/>
          <w:spacing w:val="-3"/>
          <w:sz w:val="26"/>
          <w:szCs w:val="26"/>
        </w:rPr>
        <w:t>«О бюджете Центрального внутригородского района Челябинского городского округа с внутригородским делением на 201</w:t>
      </w:r>
      <w:r w:rsidR="00184456">
        <w:rPr>
          <w:color w:val="000000"/>
          <w:spacing w:val="-3"/>
          <w:sz w:val="26"/>
          <w:szCs w:val="26"/>
        </w:rPr>
        <w:t xml:space="preserve">9 год </w:t>
      </w:r>
      <w:r w:rsidRPr="00686DD8">
        <w:rPr>
          <w:color w:val="000000"/>
          <w:spacing w:val="-3"/>
          <w:sz w:val="26"/>
          <w:szCs w:val="26"/>
        </w:rPr>
        <w:t>и на плановый   период    2020-2021 годов»</w:t>
      </w:r>
      <w:r w:rsidRPr="00686DD8">
        <w:rPr>
          <w:bCs/>
          <w:sz w:val="26"/>
          <w:szCs w:val="26"/>
        </w:rPr>
        <w:t>;</w:t>
      </w:r>
    </w:p>
    <w:p w:rsidR="00EA493A" w:rsidRPr="00686DD8" w:rsidRDefault="00EA493A" w:rsidP="00EA493A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86DD8">
        <w:rPr>
          <w:sz w:val="26"/>
          <w:szCs w:val="26"/>
        </w:rPr>
        <w:t xml:space="preserve">- от </w:t>
      </w:r>
      <w:r w:rsidR="001F50E7" w:rsidRPr="00686DD8">
        <w:rPr>
          <w:bCs/>
          <w:sz w:val="26"/>
          <w:szCs w:val="26"/>
        </w:rPr>
        <w:t>17</w:t>
      </w:r>
      <w:r w:rsidRPr="00686DD8">
        <w:rPr>
          <w:bCs/>
          <w:sz w:val="26"/>
          <w:szCs w:val="26"/>
        </w:rPr>
        <w:t>.0</w:t>
      </w:r>
      <w:r w:rsidR="001F50E7" w:rsidRPr="00686DD8">
        <w:rPr>
          <w:bCs/>
          <w:sz w:val="26"/>
          <w:szCs w:val="26"/>
        </w:rPr>
        <w:t>6</w:t>
      </w:r>
      <w:r w:rsidRPr="00686DD8">
        <w:rPr>
          <w:bCs/>
          <w:sz w:val="26"/>
          <w:szCs w:val="26"/>
        </w:rPr>
        <w:t xml:space="preserve">.2019 № </w:t>
      </w:r>
      <w:r w:rsidR="001F50E7" w:rsidRPr="00686DD8">
        <w:rPr>
          <w:bCs/>
          <w:sz w:val="26"/>
          <w:szCs w:val="26"/>
        </w:rPr>
        <w:t>47/2</w:t>
      </w:r>
      <w:r w:rsidRPr="00686DD8">
        <w:rPr>
          <w:bCs/>
          <w:sz w:val="26"/>
          <w:szCs w:val="26"/>
        </w:rPr>
        <w:t xml:space="preserve"> «</w:t>
      </w:r>
      <w:r w:rsidRPr="00686DD8">
        <w:rPr>
          <w:sz w:val="26"/>
          <w:szCs w:val="26"/>
        </w:rPr>
        <w:t xml:space="preserve">О внесении изменений в решение Совета депутатов Центрального района города Челябинска от </w:t>
      </w:r>
      <w:r w:rsidRPr="00686DD8">
        <w:rPr>
          <w:color w:val="000000"/>
          <w:spacing w:val="-3"/>
          <w:sz w:val="26"/>
          <w:szCs w:val="26"/>
        </w:rPr>
        <w:t xml:space="preserve">20.12.2018 № 42/2 </w:t>
      </w:r>
      <w:r w:rsidR="00184456">
        <w:rPr>
          <w:color w:val="000000"/>
          <w:spacing w:val="-3"/>
          <w:sz w:val="26"/>
          <w:szCs w:val="26"/>
        </w:rPr>
        <w:t>«</w:t>
      </w:r>
      <w:r w:rsidRPr="00686DD8">
        <w:rPr>
          <w:color w:val="000000"/>
          <w:spacing w:val="-3"/>
          <w:sz w:val="26"/>
          <w:szCs w:val="26"/>
        </w:rPr>
        <w:t>О бюджете Центрального внутригородского района Челябинского городского округа с внутригородским делением на 201</w:t>
      </w:r>
      <w:r w:rsidR="00184456">
        <w:rPr>
          <w:color w:val="000000"/>
          <w:spacing w:val="-3"/>
          <w:sz w:val="26"/>
          <w:szCs w:val="26"/>
        </w:rPr>
        <w:t xml:space="preserve">9 год </w:t>
      </w:r>
      <w:r w:rsidRPr="00686DD8">
        <w:rPr>
          <w:color w:val="000000"/>
          <w:spacing w:val="-3"/>
          <w:sz w:val="26"/>
          <w:szCs w:val="26"/>
        </w:rPr>
        <w:t>и на плановый   период    2020-2021 годов»</w:t>
      </w:r>
      <w:r w:rsidRPr="00686DD8">
        <w:rPr>
          <w:bCs/>
          <w:sz w:val="26"/>
          <w:szCs w:val="26"/>
        </w:rPr>
        <w:t>;</w:t>
      </w:r>
    </w:p>
    <w:p w:rsidR="00053610" w:rsidRPr="00686DD8" w:rsidRDefault="00D01AD6" w:rsidP="00D01AD6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86DD8">
        <w:rPr>
          <w:sz w:val="26"/>
          <w:szCs w:val="26"/>
        </w:rPr>
        <w:t>- </w:t>
      </w:r>
      <w:r w:rsidR="001C7926" w:rsidRPr="00686DD8">
        <w:rPr>
          <w:sz w:val="26"/>
          <w:szCs w:val="26"/>
        </w:rPr>
        <w:t xml:space="preserve">от </w:t>
      </w:r>
      <w:r w:rsidR="00EA493A" w:rsidRPr="00686DD8">
        <w:rPr>
          <w:bCs/>
          <w:sz w:val="26"/>
          <w:szCs w:val="26"/>
        </w:rPr>
        <w:t>25</w:t>
      </w:r>
      <w:r w:rsidR="001C7926" w:rsidRPr="00686DD8">
        <w:rPr>
          <w:bCs/>
          <w:sz w:val="26"/>
          <w:szCs w:val="26"/>
        </w:rPr>
        <w:t>.</w:t>
      </w:r>
      <w:r w:rsidR="00EA493A" w:rsidRPr="00686DD8">
        <w:rPr>
          <w:bCs/>
          <w:sz w:val="26"/>
          <w:szCs w:val="26"/>
        </w:rPr>
        <w:t>12</w:t>
      </w:r>
      <w:r w:rsidR="001C7926" w:rsidRPr="00686DD8">
        <w:rPr>
          <w:bCs/>
          <w:sz w:val="26"/>
          <w:szCs w:val="26"/>
        </w:rPr>
        <w:t>.</w:t>
      </w:r>
      <w:r w:rsidR="001E687D" w:rsidRPr="00686DD8">
        <w:rPr>
          <w:bCs/>
          <w:sz w:val="26"/>
          <w:szCs w:val="26"/>
        </w:rPr>
        <w:t>201</w:t>
      </w:r>
      <w:r w:rsidR="00EA493A" w:rsidRPr="00686DD8">
        <w:rPr>
          <w:bCs/>
          <w:sz w:val="26"/>
          <w:szCs w:val="26"/>
        </w:rPr>
        <w:t>9</w:t>
      </w:r>
      <w:r w:rsidR="001C7926" w:rsidRPr="00686DD8">
        <w:rPr>
          <w:bCs/>
          <w:sz w:val="26"/>
          <w:szCs w:val="26"/>
        </w:rPr>
        <w:t xml:space="preserve"> № </w:t>
      </w:r>
      <w:r w:rsidR="00EA493A" w:rsidRPr="00686DD8">
        <w:rPr>
          <w:bCs/>
          <w:sz w:val="26"/>
          <w:szCs w:val="26"/>
        </w:rPr>
        <w:t>4/2</w:t>
      </w:r>
      <w:r w:rsidR="001C7926" w:rsidRPr="00686DD8">
        <w:rPr>
          <w:bCs/>
          <w:sz w:val="26"/>
          <w:szCs w:val="26"/>
        </w:rPr>
        <w:t xml:space="preserve"> </w:t>
      </w:r>
      <w:r w:rsidR="00E70A60" w:rsidRPr="00686DD8">
        <w:rPr>
          <w:bCs/>
          <w:sz w:val="26"/>
          <w:szCs w:val="26"/>
        </w:rPr>
        <w:t>«</w:t>
      </w:r>
      <w:r w:rsidR="00E70A60" w:rsidRPr="00686DD8">
        <w:rPr>
          <w:sz w:val="26"/>
          <w:szCs w:val="26"/>
        </w:rPr>
        <w:t xml:space="preserve">О внесении изменений в решение Совета депутатов Центрального района города Челябинска от </w:t>
      </w:r>
      <w:r w:rsidR="00053610" w:rsidRPr="00686DD8">
        <w:rPr>
          <w:color w:val="000000"/>
          <w:spacing w:val="-3"/>
          <w:sz w:val="26"/>
          <w:szCs w:val="26"/>
        </w:rPr>
        <w:t xml:space="preserve">20.12.2018 № 42/2 </w:t>
      </w:r>
      <w:r w:rsidR="00184456">
        <w:rPr>
          <w:color w:val="000000"/>
          <w:spacing w:val="-3"/>
          <w:sz w:val="26"/>
          <w:szCs w:val="26"/>
        </w:rPr>
        <w:t>«</w:t>
      </w:r>
      <w:r w:rsidR="00053610" w:rsidRPr="00686DD8">
        <w:rPr>
          <w:color w:val="000000"/>
          <w:spacing w:val="-3"/>
          <w:sz w:val="26"/>
          <w:szCs w:val="26"/>
        </w:rPr>
        <w:t>О бюджете Центрального внутригородского района Челябинского городского округа с внутригородским делением на 2019 год  и на плановый  период    2020-2021 годов»</w:t>
      </w:r>
      <w:r w:rsidR="00EA493A" w:rsidRPr="00686DD8">
        <w:rPr>
          <w:bCs/>
          <w:sz w:val="26"/>
          <w:szCs w:val="26"/>
        </w:rPr>
        <w:t>.</w:t>
      </w:r>
    </w:p>
    <w:p w:rsidR="00342FF9" w:rsidRPr="00686DD8" w:rsidRDefault="00214A3C" w:rsidP="00053610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86DD8">
        <w:rPr>
          <w:sz w:val="26"/>
          <w:szCs w:val="26"/>
        </w:rPr>
        <w:t>3</w:t>
      </w:r>
      <w:r w:rsidR="00342FF9" w:rsidRPr="00686DD8">
        <w:rPr>
          <w:sz w:val="26"/>
          <w:szCs w:val="26"/>
        </w:rPr>
        <w:t xml:space="preserve">. </w:t>
      </w:r>
      <w:r w:rsidR="00342FF9" w:rsidRPr="00686DD8">
        <w:rPr>
          <w:bCs/>
          <w:sz w:val="26"/>
          <w:szCs w:val="26"/>
        </w:rPr>
        <w:t xml:space="preserve">Внести настоящее решение в </w:t>
      </w:r>
      <w:hyperlink r:id="rId9" w:history="1">
        <w:r w:rsidR="00342FF9" w:rsidRPr="00686DD8">
          <w:rPr>
            <w:bCs/>
            <w:color w:val="000000"/>
            <w:sz w:val="26"/>
            <w:szCs w:val="26"/>
          </w:rPr>
          <w:t>раздел 3</w:t>
        </w:r>
      </w:hyperlink>
      <w:r w:rsidR="00342FF9" w:rsidRPr="00686DD8">
        <w:rPr>
          <w:bCs/>
          <w:sz w:val="26"/>
          <w:szCs w:val="26"/>
        </w:rPr>
        <w:t xml:space="preserve"> </w:t>
      </w:r>
      <w:r w:rsidR="001C7926" w:rsidRPr="00686DD8">
        <w:rPr>
          <w:bCs/>
          <w:sz w:val="26"/>
          <w:szCs w:val="26"/>
        </w:rPr>
        <w:t>«</w:t>
      </w:r>
      <w:r w:rsidR="00342FF9" w:rsidRPr="00686DD8">
        <w:rPr>
          <w:bCs/>
          <w:sz w:val="26"/>
          <w:szCs w:val="26"/>
        </w:rPr>
        <w:t>Экономика, финансы, бюджет района</w:t>
      </w:r>
      <w:r w:rsidR="001C7926" w:rsidRPr="00686DD8">
        <w:rPr>
          <w:bCs/>
          <w:sz w:val="26"/>
          <w:szCs w:val="26"/>
        </w:rPr>
        <w:t>»</w:t>
      </w:r>
      <w:r w:rsidR="00342FF9" w:rsidRPr="00686DD8">
        <w:rPr>
          <w:bCs/>
          <w:sz w:val="26"/>
          <w:szCs w:val="26"/>
        </w:rPr>
        <w:t xml:space="preserve"> нормативной правовой базы местного самоуправления Центрального района города Челябинска.</w:t>
      </w:r>
    </w:p>
    <w:p w:rsidR="00342FF9" w:rsidRPr="00686DD8" w:rsidRDefault="00214A3C" w:rsidP="00D01AD6">
      <w:pPr>
        <w:pStyle w:val="ConsPlusNormal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DD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42FF9" w:rsidRPr="00686DD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342FF9" w:rsidRPr="00686DD8">
        <w:rPr>
          <w:rFonts w:ascii="Times New Roman" w:eastAsia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Центрального района города Челябинска В.А. Ереклинцева.</w:t>
      </w:r>
    </w:p>
    <w:p w:rsidR="00342FF9" w:rsidRPr="00686DD8" w:rsidRDefault="00214A3C" w:rsidP="00D01A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5</w:t>
      </w:r>
      <w:r w:rsidR="00342FF9" w:rsidRPr="00686DD8">
        <w:rPr>
          <w:sz w:val="26"/>
          <w:szCs w:val="26"/>
        </w:rPr>
        <w:t xml:space="preserve">. Контроль исполнения настоящего решения поручить председателю постоянной комиссии Совета депутатов Центрального района города Челябинска по бюджету, налогам и муниципальному имуществу </w:t>
      </w:r>
      <w:r w:rsidR="00716B97" w:rsidRPr="00686DD8">
        <w:rPr>
          <w:sz w:val="26"/>
          <w:szCs w:val="26"/>
        </w:rPr>
        <w:t>Т.А. Кузнецовой</w:t>
      </w:r>
      <w:r w:rsidR="00342FF9" w:rsidRPr="00686DD8">
        <w:rPr>
          <w:sz w:val="26"/>
          <w:szCs w:val="26"/>
        </w:rPr>
        <w:t>.</w:t>
      </w:r>
    </w:p>
    <w:p w:rsidR="00342FF9" w:rsidRPr="00686DD8" w:rsidRDefault="00214A3C" w:rsidP="00D01A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DD8">
        <w:rPr>
          <w:sz w:val="26"/>
          <w:szCs w:val="26"/>
        </w:rPr>
        <w:t>6</w:t>
      </w:r>
      <w:r w:rsidR="00342FF9" w:rsidRPr="00686DD8">
        <w:rPr>
          <w:sz w:val="26"/>
          <w:szCs w:val="26"/>
        </w:rPr>
        <w:t>.</w:t>
      </w:r>
      <w:r w:rsidR="00342FF9" w:rsidRPr="00686DD8">
        <w:rPr>
          <w:rFonts w:ascii="Arial" w:hAnsi="Arial"/>
          <w:sz w:val="26"/>
          <w:szCs w:val="26"/>
        </w:rPr>
        <w:t> </w:t>
      </w:r>
      <w:r w:rsidR="00342FF9" w:rsidRPr="00686DD8">
        <w:rPr>
          <w:rFonts w:eastAsia="Arial Unicode MS" w:hAnsi="Arial Unicode MS"/>
          <w:sz w:val="26"/>
          <w:szCs w:val="26"/>
        </w:rPr>
        <w:t> </w:t>
      </w:r>
      <w:r w:rsidR="00342FF9" w:rsidRPr="00686DD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42FF9" w:rsidRPr="00686DD8" w:rsidRDefault="00342FF9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686DD8">
        <w:rPr>
          <w:sz w:val="26"/>
          <w:szCs w:val="26"/>
        </w:rPr>
        <w:t xml:space="preserve">                                            </w:t>
      </w:r>
    </w:p>
    <w:p w:rsidR="00342FF9" w:rsidRPr="00686DD8" w:rsidRDefault="00342FF9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B4223" w:rsidRPr="00686DD8" w:rsidRDefault="00CB4223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342FF9" w:rsidRPr="00686DD8" w:rsidRDefault="00342FF9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686DD8">
        <w:rPr>
          <w:sz w:val="26"/>
          <w:szCs w:val="26"/>
        </w:rPr>
        <w:t>Председатель Совета депутатов</w:t>
      </w:r>
    </w:p>
    <w:p w:rsidR="00342FF9" w:rsidRPr="00686DD8" w:rsidRDefault="00342FF9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686DD8">
        <w:rPr>
          <w:sz w:val="26"/>
          <w:szCs w:val="26"/>
        </w:rPr>
        <w:t xml:space="preserve">Центрального района </w:t>
      </w:r>
      <w:r w:rsidR="00686DD8">
        <w:rPr>
          <w:sz w:val="26"/>
          <w:szCs w:val="26"/>
        </w:rPr>
        <w:t xml:space="preserve">                                                                            </w:t>
      </w:r>
      <w:r w:rsidR="00BC4A55" w:rsidRPr="00686DD8">
        <w:rPr>
          <w:sz w:val="26"/>
          <w:szCs w:val="26"/>
        </w:rPr>
        <w:t>А.</w:t>
      </w:r>
      <w:r w:rsidR="00EA493A" w:rsidRPr="00686DD8">
        <w:rPr>
          <w:sz w:val="26"/>
          <w:szCs w:val="26"/>
        </w:rPr>
        <w:t>Е</w:t>
      </w:r>
      <w:r w:rsidR="00BC4A55" w:rsidRPr="00686DD8">
        <w:rPr>
          <w:sz w:val="26"/>
          <w:szCs w:val="26"/>
        </w:rPr>
        <w:t xml:space="preserve">. </w:t>
      </w:r>
      <w:r w:rsidR="00EA493A" w:rsidRPr="00686DD8">
        <w:rPr>
          <w:sz w:val="26"/>
          <w:szCs w:val="26"/>
        </w:rPr>
        <w:t>Вышегородце</w:t>
      </w:r>
      <w:r w:rsidR="00BC4A55" w:rsidRPr="00686DD8">
        <w:rPr>
          <w:sz w:val="26"/>
          <w:szCs w:val="26"/>
        </w:rPr>
        <w:t>в</w:t>
      </w:r>
    </w:p>
    <w:p w:rsidR="00DD33C2" w:rsidRPr="00686DD8" w:rsidRDefault="00DD33C2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342FF9" w:rsidRPr="00686DD8" w:rsidRDefault="00342FF9" w:rsidP="00342F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686DD8">
        <w:rPr>
          <w:sz w:val="26"/>
          <w:szCs w:val="26"/>
        </w:rPr>
        <w:t xml:space="preserve">                                              </w:t>
      </w:r>
      <w:r w:rsidR="00686DD8">
        <w:rPr>
          <w:sz w:val="26"/>
          <w:szCs w:val="26"/>
        </w:rPr>
        <w:t xml:space="preserve"> </w:t>
      </w:r>
    </w:p>
    <w:p w:rsidR="00342FF9" w:rsidRPr="00686DD8" w:rsidRDefault="00342FF9" w:rsidP="00686DD8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686DD8">
        <w:rPr>
          <w:sz w:val="26"/>
          <w:szCs w:val="26"/>
        </w:rPr>
        <w:t xml:space="preserve">Глава Центрального района                                                           </w:t>
      </w:r>
      <w:r w:rsidRPr="00686DD8">
        <w:rPr>
          <w:sz w:val="26"/>
          <w:szCs w:val="26"/>
        </w:rPr>
        <w:tab/>
      </w:r>
      <w:r w:rsidR="00BC4A55" w:rsidRPr="00686DD8">
        <w:rPr>
          <w:sz w:val="26"/>
          <w:szCs w:val="26"/>
        </w:rPr>
        <w:t xml:space="preserve"> </w:t>
      </w:r>
      <w:r w:rsidR="00686DD8">
        <w:rPr>
          <w:sz w:val="26"/>
          <w:szCs w:val="26"/>
        </w:rPr>
        <w:t xml:space="preserve">      </w:t>
      </w:r>
      <w:r w:rsidR="00BC4A55" w:rsidRPr="00686DD8">
        <w:rPr>
          <w:sz w:val="26"/>
          <w:szCs w:val="26"/>
        </w:rPr>
        <w:t xml:space="preserve">  </w:t>
      </w:r>
      <w:r w:rsidRPr="00686DD8">
        <w:rPr>
          <w:sz w:val="26"/>
          <w:szCs w:val="26"/>
        </w:rPr>
        <w:t>В.А. Ереклинцев</w:t>
      </w:r>
    </w:p>
    <w:p w:rsidR="003756F1" w:rsidRPr="000E104A" w:rsidRDefault="00342FF9" w:rsidP="00CB422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86DD8">
        <w:rPr>
          <w:sz w:val="26"/>
          <w:szCs w:val="26"/>
        </w:rPr>
        <w:t xml:space="preserve">                             </w:t>
      </w:r>
      <w:r w:rsidRPr="00686DD8">
        <w:rPr>
          <w:sz w:val="26"/>
          <w:szCs w:val="26"/>
        </w:rPr>
        <w:tab/>
      </w:r>
      <w:r w:rsidRPr="000E104A">
        <w:rPr>
          <w:sz w:val="28"/>
          <w:szCs w:val="28"/>
        </w:rPr>
        <w:t xml:space="preserve">                                       </w:t>
      </w:r>
      <w:r w:rsidR="00CB4223">
        <w:rPr>
          <w:sz w:val="28"/>
          <w:szCs w:val="28"/>
        </w:rPr>
        <w:t xml:space="preserve"> </w:t>
      </w:r>
      <w:r w:rsidR="00CB4223">
        <w:rPr>
          <w:sz w:val="28"/>
          <w:szCs w:val="28"/>
        </w:rPr>
        <w:tab/>
        <w:t xml:space="preserve">               </w:t>
      </w:r>
    </w:p>
    <w:sectPr w:rsidR="003756F1" w:rsidRPr="000E104A" w:rsidSect="00716B97">
      <w:headerReference w:type="even" r:id="rId10"/>
      <w:headerReference w:type="default" r:id="rId11"/>
      <w:pgSz w:w="11906" w:h="16838" w:code="9"/>
      <w:pgMar w:top="426" w:right="680" w:bottom="1134" w:left="1588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76" w:rsidRDefault="001A5C76">
      <w:r>
        <w:separator/>
      </w:r>
    </w:p>
  </w:endnote>
  <w:endnote w:type="continuationSeparator" w:id="0">
    <w:p w:rsidR="001A5C76" w:rsidRDefault="001A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76" w:rsidRDefault="001A5C76">
      <w:r>
        <w:separator/>
      </w:r>
    </w:p>
  </w:footnote>
  <w:footnote w:type="continuationSeparator" w:id="0">
    <w:p w:rsidR="001A5C76" w:rsidRDefault="001A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9" w:rsidRDefault="006816F1" w:rsidP="00342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FF9">
      <w:rPr>
        <w:rStyle w:val="a5"/>
        <w:noProof/>
      </w:rPr>
      <w:t>4</w:t>
    </w:r>
    <w:r>
      <w:rPr>
        <w:rStyle w:val="a5"/>
      </w:rPr>
      <w:fldChar w:fldCharType="end"/>
    </w:r>
  </w:p>
  <w:p w:rsidR="00342FF9" w:rsidRDefault="00342F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9" w:rsidRDefault="006816F1" w:rsidP="00342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8AE">
      <w:rPr>
        <w:rStyle w:val="a5"/>
        <w:noProof/>
      </w:rPr>
      <w:t>2</w:t>
    </w:r>
    <w:r>
      <w:rPr>
        <w:rStyle w:val="a5"/>
      </w:rPr>
      <w:fldChar w:fldCharType="end"/>
    </w:r>
  </w:p>
  <w:p w:rsidR="00342FF9" w:rsidRDefault="00342F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4100"/>
    <w:multiLevelType w:val="hybridMultilevel"/>
    <w:tmpl w:val="1B5A9D1E"/>
    <w:lvl w:ilvl="0" w:tplc="237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F9"/>
    <w:rsid w:val="000109D5"/>
    <w:rsid w:val="0002008C"/>
    <w:rsid w:val="0003723B"/>
    <w:rsid w:val="000445AF"/>
    <w:rsid w:val="00053610"/>
    <w:rsid w:val="00063929"/>
    <w:rsid w:val="00096FD8"/>
    <w:rsid w:val="000E104A"/>
    <w:rsid w:val="001438AD"/>
    <w:rsid w:val="00184456"/>
    <w:rsid w:val="00197E2D"/>
    <w:rsid w:val="001A5C76"/>
    <w:rsid w:val="001C7926"/>
    <w:rsid w:val="001E687D"/>
    <w:rsid w:val="001F50E7"/>
    <w:rsid w:val="00214A3C"/>
    <w:rsid w:val="002152D5"/>
    <w:rsid w:val="002466B1"/>
    <w:rsid w:val="0026690C"/>
    <w:rsid w:val="00274931"/>
    <w:rsid w:val="00313436"/>
    <w:rsid w:val="00336C8B"/>
    <w:rsid w:val="00342FF9"/>
    <w:rsid w:val="00355C9E"/>
    <w:rsid w:val="003756F1"/>
    <w:rsid w:val="003B3BA4"/>
    <w:rsid w:val="0040415C"/>
    <w:rsid w:val="00491448"/>
    <w:rsid w:val="004D6D79"/>
    <w:rsid w:val="005E7CB8"/>
    <w:rsid w:val="00623C59"/>
    <w:rsid w:val="0062560B"/>
    <w:rsid w:val="00662E26"/>
    <w:rsid w:val="006816F1"/>
    <w:rsid w:val="00686DD8"/>
    <w:rsid w:val="0069662A"/>
    <w:rsid w:val="006B17AF"/>
    <w:rsid w:val="00707709"/>
    <w:rsid w:val="00716B97"/>
    <w:rsid w:val="00737D15"/>
    <w:rsid w:val="00745CDE"/>
    <w:rsid w:val="007A78EE"/>
    <w:rsid w:val="007E3C96"/>
    <w:rsid w:val="007E5608"/>
    <w:rsid w:val="007F2657"/>
    <w:rsid w:val="00832A77"/>
    <w:rsid w:val="00860648"/>
    <w:rsid w:val="0088773B"/>
    <w:rsid w:val="008E1E6F"/>
    <w:rsid w:val="00910979"/>
    <w:rsid w:val="00943DA4"/>
    <w:rsid w:val="00944822"/>
    <w:rsid w:val="009953EB"/>
    <w:rsid w:val="009A2149"/>
    <w:rsid w:val="009E0EC8"/>
    <w:rsid w:val="009F710C"/>
    <w:rsid w:val="00A26E51"/>
    <w:rsid w:val="00A33583"/>
    <w:rsid w:val="00A337DF"/>
    <w:rsid w:val="00A676EB"/>
    <w:rsid w:val="00AA1F79"/>
    <w:rsid w:val="00AD5198"/>
    <w:rsid w:val="00B2573F"/>
    <w:rsid w:val="00B4343E"/>
    <w:rsid w:val="00B531D9"/>
    <w:rsid w:val="00B70F5F"/>
    <w:rsid w:val="00BA33CA"/>
    <w:rsid w:val="00BC06EC"/>
    <w:rsid w:val="00BC4A55"/>
    <w:rsid w:val="00C26BA0"/>
    <w:rsid w:val="00C35E47"/>
    <w:rsid w:val="00C640CC"/>
    <w:rsid w:val="00C67890"/>
    <w:rsid w:val="00CB4223"/>
    <w:rsid w:val="00D01AD6"/>
    <w:rsid w:val="00D479FD"/>
    <w:rsid w:val="00D52892"/>
    <w:rsid w:val="00D850C2"/>
    <w:rsid w:val="00DA62FF"/>
    <w:rsid w:val="00DD33C2"/>
    <w:rsid w:val="00E47334"/>
    <w:rsid w:val="00E70A60"/>
    <w:rsid w:val="00E92E1E"/>
    <w:rsid w:val="00EA21FB"/>
    <w:rsid w:val="00EA2A4E"/>
    <w:rsid w:val="00EA493A"/>
    <w:rsid w:val="00EA6D08"/>
    <w:rsid w:val="00EF0AF9"/>
    <w:rsid w:val="00F138AE"/>
    <w:rsid w:val="00F5335D"/>
    <w:rsid w:val="00F80393"/>
    <w:rsid w:val="00F91DF2"/>
    <w:rsid w:val="00FB191F"/>
    <w:rsid w:val="00FB2352"/>
    <w:rsid w:val="00FE41D8"/>
    <w:rsid w:val="00FF156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0981"/>
  <w15:docId w15:val="{D4576BAF-F7DA-4C28-A60F-2AB9EDD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F9"/>
    <w:rPr>
      <w:sz w:val="24"/>
      <w:szCs w:val="24"/>
    </w:rPr>
  </w:style>
  <w:style w:type="paragraph" w:styleId="1">
    <w:name w:val="heading 1"/>
    <w:basedOn w:val="a"/>
    <w:next w:val="a"/>
    <w:qFormat/>
    <w:rsid w:val="00342FF9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2FF9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342F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2FF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5">
    <w:name w:val="page number"/>
    <w:basedOn w:val="a0"/>
    <w:rsid w:val="00342FF9"/>
  </w:style>
  <w:style w:type="paragraph" w:customStyle="1" w:styleId="TimesNewRoman">
    <w:name w:val="Обычный + Times New Roman"/>
    <w:aliases w:val="14 пт,По центру,После:  0 пт,Междустр.интервал:..."/>
    <w:basedOn w:val="a"/>
    <w:rsid w:val="00342FF9"/>
    <w:pPr>
      <w:jc w:val="center"/>
    </w:pPr>
    <w:rPr>
      <w:sz w:val="28"/>
      <w:szCs w:val="28"/>
    </w:rPr>
  </w:style>
  <w:style w:type="paragraph" w:styleId="a6">
    <w:name w:val="Normal (Web)"/>
    <w:basedOn w:val="a"/>
    <w:rsid w:val="00342FF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C7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79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0AF9"/>
  </w:style>
  <w:style w:type="paragraph" w:styleId="a9">
    <w:name w:val="footer"/>
    <w:basedOn w:val="a"/>
    <w:link w:val="aa"/>
    <w:rsid w:val="00CB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223"/>
    <w:rPr>
      <w:sz w:val="24"/>
      <w:szCs w:val="24"/>
    </w:rPr>
  </w:style>
  <w:style w:type="character" w:styleId="ab">
    <w:name w:val="Emphasis"/>
    <w:basedOn w:val="a0"/>
    <w:qFormat/>
    <w:rsid w:val="00C67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2426B876A973141E16ABC5FCE743F12347BE3BCFDAA47B8E1CE7142594D34A0F66616FA00B80CvDU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ED4ACA08A59F0F6E97A1BF74B864DCC847007B03499DC8A23367E8360FDFC3008F160A26E16ED442AB5CFbC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1896-0CBB-43AE-B0AF-32174074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admcentr</Company>
  <LinksUpToDate>false</LinksUpToDate>
  <CharactersWithSpaces>5273</CharactersWithSpaces>
  <SharedDoc>false</SharedDoc>
  <HLinks>
    <vt:vector size="24" baseType="variant"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consultantplus://offline/ref=AA7ED4ACA08A59F0F6E97A1BF74B864DCC847007B03499DC8A23367E8360FDFC3008F160A26E16ED442AB5CFbCKAJ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consultantplus://offline/ref=69F2426B876A973141E174B149A22B341A3627EFBDFAA616E2B5C8261D094B61E0vBU6I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consultantplus://offline/ref=69F2426B876A973141E16ABC5FCE743F12347BE3BCFDAA47B8E1CE7142594D34A0F66616FA00B80CvDU5I</vt:lpwstr>
      </vt:variant>
      <vt:variant>
        <vt:lpwstr/>
      </vt:variant>
      <vt:variant>
        <vt:i4>3014695</vt:i4>
      </vt:variant>
      <vt:variant>
        <vt:i4>2232</vt:i4>
      </vt:variant>
      <vt:variant>
        <vt:i4>1025</vt:i4>
      </vt:variant>
      <vt:variant>
        <vt:i4>1</vt:i4>
      </vt:variant>
      <vt:variant>
        <vt:lpwstr>http://www.centradm.ru/sites/default/files/logo.png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Шульгина Юлия Васильевна</cp:lastModifiedBy>
  <cp:revision>55</cp:revision>
  <cp:lastPrinted>2020-04-02T04:43:00Z</cp:lastPrinted>
  <dcterms:created xsi:type="dcterms:W3CDTF">2016-06-24T03:42:00Z</dcterms:created>
  <dcterms:modified xsi:type="dcterms:W3CDTF">2020-04-02T09:29:00Z</dcterms:modified>
</cp:coreProperties>
</file>